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E21AD" w14:textId="62C4473B" w:rsidR="00C156EB" w:rsidRDefault="00C156EB" w:rsidP="00C156EB">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72E60" w:rsidRPr="00472E60">
        <w:rPr>
          <w:rFonts w:ascii="Arial" w:hAnsi="Arial" w:cs="Arial"/>
          <w:b/>
          <w:sz w:val="24"/>
          <w:lang w:val="en-US"/>
        </w:rPr>
        <w:t>R1-1910653</w:t>
      </w:r>
    </w:p>
    <w:p w14:paraId="71BEE94C" w14:textId="3C7AAFB2" w:rsidR="00C156EB" w:rsidRPr="005F5BBA" w:rsidRDefault="00C156EB" w:rsidP="00C156EB">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14:paraId="36395255" w14:textId="77777777" w:rsidR="003438A4" w:rsidRDefault="003438A4" w:rsidP="003438A4">
      <w:pPr>
        <w:spacing w:after="0"/>
        <w:ind w:left="1988" w:hanging="1988"/>
        <w:rPr>
          <w:rFonts w:ascii="Arial" w:hAnsi="Arial" w:cs="Arial"/>
          <w:b/>
          <w:sz w:val="24"/>
          <w:lang w:val="en-US"/>
        </w:rPr>
      </w:pPr>
    </w:p>
    <w:p w14:paraId="440907C3" w14:textId="77777777" w:rsidR="00C156EB" w:rsidRPr="009D6DFE" w:rsidRDefault="00C156EB" w:rsidP="003438A4">
      <w:pPr>
        <w:spacing w:after="0"/>
        <w:ind w:left="1988" w:hanging="1988"/>
        <w:rPr>
          <w:rFonts w:ascii="Arial" w:hAnsi="Arial" w:cs="Arial"/>
          <w:b/>
          <w:sz w:val="24"/>
          <w:lang w:val="en-US"/>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10EC1333"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477D4D" w:rsidRPr="00477D4D">
        <w:rPr>
          <w:rFonts w:ascii="Arial" w:hAnsi="Arial" w:cs="Arial"/>
          <w:b/>
          <w:sz w:val="24"/>
        </w:rPr>
        <w:t>Sidelink physical layer procedures for NR V2X communication</w:t>
      </w:r>
    </w:p>
    <w:p w14:paraId="520A09AD" w14:textId="388F3394"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96A28">
        <w:rPr>
          <w:rFonts w:ascii="Arial" w:hAnsi="Arial" w:cs="Arial"/>
          <w:b/>
          <w:sz w:val="24"/>
        </w:rPr>
        <w:t>7.2.4.</w:t>
      </w:r>
      <w:r w:rsidR="00690834" w:rsidRPr="00696A28">
        <w:rPr>
          <w:rFonts w:ascii="Arial" w:hAnsi="Arial" w:cs="Arial"/>
          <w:b/>
          <w:sz w:val="24"/>
        </w:rPr>
        <w:t>5</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17430DDE" w14:textId="27C03469" w:rsidR="0037705B" w:rsidRPr="008115F7" w:rsidRDefault="00CA7D66" w:rsidP="008115F7">
      <w:pPr>
        <w:pStyle w:val="3GPPText"/>
      </w:pPr>
      <w:r>
        <w:t xml:space="preserve">This contribution provides discussion, analysis, and design details with regards to sidelink </w:t>
      </w:r>
      <w:r w:rsidRPr="00AC6B09">
        <w:t xml:space="preserve">HARQ, CSI acquisition, and power control. Other aspects of NR V2X design are discussed in companion contributions </w:t>
      </w:r>
      <w:r w:rsidR="00093116">
        <w:fldChar w:fldCharType="begin"/>
      </w:r>
      <w:r w:rsidR="00093116">
        <w:instrText xml:space="preserve"> REF _Ref21380767 \r \h </w:instrText>
      </w:r>
      <w:r w:rsidR="00093116">
        <w:fldChar w:fldCharType="separate"/>
      </w:r>
      <w:r w:rsidR="00093116">
        <w:t>[2]</w:t>
      </w:r>
      <w:r w:rsidR="00093116">
        <w:fldChar w:fldCharType="end"/>
      </w:r>
      <w:r w:rsidR="00093116">
        <w:t>-</w:t>
      </w:r>
      <w:r w:rsidR="00093116">
        <w:rPr>
          <w:highlight w:val="yellow"/>
        </w:rPr>
        <w:fldChar w:fldCharType="begin"/>
      </w:r>
      <w:r w:rsidR="00093116">
        <w:instrText xml:space="preserve"> REF _Ref21380759 \r \h </w:instrText>
      </w:r>
      <w:r w:rsidR="00093116">
        <w:rPr>
          <w:highlight w:val="yellow"/>
        </w:rPr>
      </w:r>
      <w:r w:rsidR="00093116">
        <w:rPr>
          <w:highlight w:val="yellow"/>
        </w:rPr>
        <w:fldChar w:fldCharType="separate"/>
      </w:r>
      <w:r w:rsidR="00093116">
        <w:t>[8]</w:t>
      </w:r>
      <w:r w:rsidR="00093116">
        <w:rPr>
          <w:highlight w:val="yellow"/>
        </w:rPr>
        <w:fldChar w:fldCharType="end"/>
      </w:r>
      <w:r w:rsidRPr="00AC6B09">
        <w:t>.</w:t>
      </w:r>
    </w:p>
    <w:p w14:paraId="160BCA6A" w14:textId="561C8EEC" w:rsidR="007B4512" w:rsidRDefault="00C9786B" w:rsidP="0079055A">
      <w:pPr>
        <w:pStyle w:val="3GPPH1"/>
        <w:tabs>
          <w:tab w:val="clear" w:pos="432"/>
          <w:tab w:val="num" w:pos="426"/>
        </w:tabs>
      </w:pPr>
      <w:bookmarkStart w:id="1" w:name="_Ref1147859"/>
      <w:r>
        <w:t>HARQ Retransmission</w:t>
      </w:r>
      <w:bookmarkEnd w:id="1"/>
      <w:r w:rsidR="00A808C6">
        <w:t xml:space="preserve"> Procedure</w:t>
      </w:r>
    </w:p>
    <w:p w14:paraId="33A8AD42" w14:textId="76FB987F" w:rsidR="00AF7548" w:rsidRDefault="00AF7548" w:rsidP="008D2EFC">
      <w:pPr>
        <w:pStyle w:val="3GPPH2"/>
      </w:pPr>
      <w:r>
        <w:t>PSFCH System Resources</w:t>
      </w:r>
    </w:p>
    <w:p w14:paraId="65680F6E" w14:textId="69A872AF" w:rsidR="00304676" w:rsidRDefault="00304676" w:rsidP="00AF7548">
      <w:pPr>
        <w:pStyle w:val="3GPPText"/>
      </w:pPr>
      <w:r>
        <w:t>During last meeting and also during an email discussion [</w:t>
      </w:r>
      <w:r w:rsidRPr="002B38E4">
        <w:t>98-NR-10</w:t>
      </w:r>
      <w:r>
        <w:t>] it was discussed whether to configure PSFCH resources as a subset of sidelink resources mainly for forward compatibility purposes:</w:t>
      </w:r>
    </w:p>
    <w:tbl>
      <w:tblPr>
        <w:tblStyle w:val="TableGrid"/>
        <w:tblW w:w="0" w:type="auto"/>
        <w:tblLook w:val="04A0" w:firstRow="1" w:lastRow="0" w:firstColumn="1" w:lastColumn="0" w:noHBand="0" w:noVBand="1"/>
      </w:tblPr>
      <w:tblGrid>
        <w:gridCol w:w="9962"/>
      </w:tblGrid>
      <w:tr w:rsidR="00AF7548" w14:paraId="10139490" w14:textId="77777777" w:rsidTr="00A429BB">
        <w:tc>
          <w:tcPr>
            <w:tcW w:w="9962" w:type="dxa"/>
          </w:tcPr>
          <w:p w14:paraId="3F7D6FDB" w14:textId="77777777" w:rsidR="00AF7548" w:rsidRPr="00774941" w:rsidRDefault="00AF7548" w:rsidP="00A429BB">
            <w:pPr>
              <w:rPr>
                <w:highlight w:val="green"/>
                <w:lang w:val="en-US" w:eastAsia="x-none"/>
              </w:rPr>
            </w:pPr>
            <w:r>
              <w:rPr>
                <w:highlight w:val="green"/>
                <w:lang w:val="en-US" w:eastAsia="x-none"/>
              </w:rPr>
              <w:t>Agreements</w:t>
            </w:r>
          </w:p>
          <w:p w14:paraId="4A3906A4" w14:textId="77777777" w:rsidR="00AF7548" w:rsidRPr="00774941" w:rsidRDefault="00AF7548" w:rsidP="00A429BB">
            <w:pPr>
              <w:pStyle w:val="3GPPAgreements"/>
              <w:numPr>
                <w:ilvl w:val="0"/>
                <w:numId w:val="14"/>
              </w:numPr>
            </w:pPr>
            <w:r w:rsidRPr="00774941">
              <w:rPr>
                <w:rFonts w:hint="eastAsia"/>
              </w:rPr>
              <w:t>Discuss further the following:</w:t>
            </w:r>
          </w:p>
          <w:p w14:paraId="08C09281" w14:textId="77777777" w:rsidR="00AF7548" w:rsidRPr="00304676" w:rsidRDefault="00AF7548" w:rsidP="00A429BB">
            <w:pPr>
              <w:pStyle w:val="3GPPAgreements"/>
              <w:numPr>
                <w:ilvl w:val="1"/>
                <w:numId w:val="14"/>
              </w:numPr>
            </w:pPr>
            <w:r w:rsidRPr="00304676">
              <w:rPr>
                <w:rFonts w:hint="eastAsia"/>
              </w:rPr>
              <w:t>For a PSFCH format, in the symbols that can be used for PSFCH transmissions in a resource pool, a set of frequency resources is (pre-</w:t>
            </w:r>
            <w:proofErr w:type="gramStart"/>
            <w:r w:rsidRPr="00304676">
              <w:rPr>
                <w:rFonts w:hint="eastAsia"/>
              </w:rPr>
              <w:t>)configured</w:t>
            </w:r>
            <w:proofErr w:type="gramEnd"/>
            <w:r w:rsidRPr="00304676">
              <w:rPr>
                <w:rFonts w:hint="eastAsia"/>
              </w:rPr>
              <w:t xml:space="preserve"> for the actual use of PSFCH transmissions (i.e., PSFCH transmissions do not happen in other frequency resources). </w:t>
            </w:r>
          </w:p>
          <w:p w14:paraId="30E659E6" w14:textId="1E45736C" w:rsidR="00AF7548" w:rsidRPr="00C81225" w:rsidRDefault="00AF7548" w:rsidP="00AF7548">
            <w:pPr>
              <w:pStyle w:val="3GPPAgreements"/>
              <w:numPr>
                <w:ilvl w:val="2"/>
                <w:numId w:val="14"/>
              </w:numPr>
            </w:pPr>
            <w:r w:rsidRPr="00774941">
              <w:rPr>
                <w:rFonts w:hint="eastAsia"/>
              </w:rPr>
              <w:t>FFS: Frequency resource sets for PSFCH are separated depending on HARQ feedback option.</w:t>
            </w:r>
          </w:p>
        </w:tc>
      </w:tr>
    </w:tbl>
    <w:p w14:paraId="64B8815F" w14:textId="1DF391C3" w:rsidR="00AF7548" w:rsidRDefault="00304676" w:rsidP="00AF7548">
      <w:pPr>
        <w:pStyle w:val="3GPPText"/>
        <w:rPr>
          <w:lang w:val="en-GB"/>
        </w:rPr>
      </w:pPr>
      <w:r>
        <w:rPr>
          <w:lang w:val="en-GB"/>
        </w:rPr>
        <w:t xml:space="preserve">In our view, it is a </w:t>
      </w:r>
      <w:r w:rsidR="00A429BB">
        <w:rPr>
          <w:lang w:val="en-GB"/>
        </w:rPr>
        <w:t>reasonable</w:t>
      </w:r>
      <w:r>
        <w:rPr>
          <w:lang w:val="en-GB"/>
        </w:rPr>
        <w:t xml:space="preserve"> </w:t>
      </w:r>
      <w:r w:rsidR="00FD00B1">
        <w:rPr>
          <w:lang w:val="en-GB"/>
        </w:rPr>
        <w:t>approach</w:t>
      </w:r>
      <w:r>
        <w:rPr>
          <w:lang w:val="en-GB"/>
        </w:rPr>
        <w:t xml:space="preserve"> to (pre-</w:t>
      </w:r>
      <w:proofErr w:type="gramStart"/>
      <w:r>
        <w:rPr>
          <w:lang w:val="en-GB"/>
        </w:rPr>
        <w:t>)configure</w:t>
      </w:r>
      <w:proofErr w:type="gramEnd"/>
      <w:r>
        <w:rPr>
          <w:lang w:val="en-GB"/>
        </w:rPr>
        <w:t xml:space="preserve"> a subset of resour</w:t>
      </w:r>
      <w:r w:rsidR="00FD00B1">
        <w:rPr>
          <w:lang w:val="en-GB"/>
        </w:rPr>
        <w:t>c</w:t>
      </w:r>
      <w:r>
        <w:rPr>
          <w:lang w:val="en-GB"/>
        </w:rPr>
        <w:t>es.</w:t>
      </w:r>
      <w:r w:rsidR="00FD00B1">
        <w:rPr>
          <w:lang w:val="en-GB"/>
        </w:rPr>
        <w:t xml:space="preserve"> In some cases, the PSFCH region could share resources with UL. Also, if </w:t>
      </w:r>
      <w:r w:rsidR="0089453C">
        <w:rPr>
          <w:lang w:val="en-GB"/>
        </w:rPr>
        <w:t>a new PSFCH format (or other physical channel) is introduced in later releases, there will be a mechanism to multiplex Rel.16 PSFCH with other channels.</w:t>
      </w:r>
    </w:p>
    <w:p w14:paraId="400BB198" w14:textId="04A62615" w:rsidR="0089453C" w:rsidRDefault="003077EE" w:rsidP="00AF7548">
      <w:pPr>
        <w:pStyle w:val="3GPPText"/>
        <w:rPr>
          <w:lang w:val="en-GB"/>
        </w:rPr>
      </w:pPr>
      <w:r>
        <w:rPr>
          <w:lang w:val="en-GB"/>
        </w:rPr>
        <w:t>The dependency of feedback option in our understanding is not needed. It has similar implications as introduction of cast-specific resources pool, e.g. resource dimensioning problem when the actual ratio of different cast types in a system is in general unpredictable.</w:t>
      </w:r>
    </w:p>
    <w:p w14:paraId="6B2EB8D5" w14:textId="77777777" w:rsidR="003077EE" w:rsidRDefault="003077EE" w:rsidP="00AF7548">
      <w:pPr>
        <w:pStyle w:val="3GPPText"/>
        <w:rPr>
          <w:lang w:val="en-GB"/>
        </w:rPr>
      </w:pPr>
    </w:p>
    <w:p w14:paraId="76144E77" w14:textId="77777777" w:rsidR="003077EE" w:rsidRDefault="0089453C" w:rsidP="00C551ED">
      <w:pPr>
        <w:pStyle w:val="3GPPText"/>
        <w:numPr>
          <w:ilvl w:val="0"/>
          <w:numId w:val="9"/>
        </w:numPr>
        <w:rPr>
          <w:lang w:val="en-GB"/>
        </w:rPr>
      </w:pPr>
      <w:r>
        <w:rPr>
          <w:lang w:val="en-GB"/>
        </w:rPr>
        <w:t xml:space="preserve"> </w:t>
      </w:r>
    </w:p>
    <w:p w14:paraId="0413158F" w14:textId="31ED6924" w:rsidR="003077EE" w:rsidRDefault="003077EE" w:rsidP="003077EE">
      <w:pPr>
        <w:pStyle w:val="3GPPText"/>
        <w:numPr>
          <w:ilvl w:val="1"/>
          <w:numId w:val="10"/>
        </w:numPr>
        <w:rPr>
          <w:b/>
          <w:lang w:val="en-GB"/>
        </w:rPr>
      </w:pPr>
      <w:r>
        <w:rPr>
          <w:b/>
          <w:lang w:val="en-GB"/>
        </w:rPr>
        <w:t>Support (pre-)configuration of sub-set of frequency resources that can be used for PSFCH transmissions in a resource pool</w:t>
      </w:r>
    </w:p>
    <w:p w14:paraId="7BE74A10" w14:textId="7D5E6584" w:rsidR="003077EE" w:rsidRPr="001C44EB" w:rsidRDefault="003077EE" w:rsidP="003077EE">
      <w:pPr>
        <w:pStyle w:val="3GPPText"/>
        <w:numPr>
          <w:ilvl w:val="2"/>
          <w:numId w:val="10"/>
        </w:numPr>
        <w:rPr>
          <w:b/>
          <w:lang w:val="en-GB"/>
        </w:rPr>
      </w:pPr>
      <w:r>
        <w:rPr>
          <w:b/>
          <w:lang w:val="en-GB"/>
        </w:rPr>
        <w:t>There is no explicit differentiation of frequency resource sets depending on HARQ feedback option</w:t>
      </w:r>
    </w:p>
    <w:p w14:paraId="1548021D" w14:textId="148821E9" w:rsidR="00AF7548" w:rsidRDefault="00AF7548" w:rsidP="00AF7548">
      <w:pPr>
        <w:pStyle w:val="3GPPText"/>
        <w:rPr>
          <w:lang w:val="en-GB"/>
        </w:rPr>
      </w:pPr>
    </w:p>
    <w:p w14:paraId="7D2BD562" w14:textId="2F7949AD" w:rsidR="002E6B55" w:rsidRDefault="002E6B55" w:rsidP="00AF7548">
      <w:pPr>
        <w:pStyle w:val="3GPPText"/>
        <w:rPr>
          <w:lang w:val="en-GB"/>
        </w:rPr>
      </w:pPr>
      <w:r>
        <w:rPr>
          <w:lang w:val="en-GB"/>
        </w:rPr>
        <w:t xml:space="preserve">In the same time, in order to support full forward compatibility, it is also crucial to configure a UE in which slots some symbols in the end are not available for shared channel transmission. Currently such symbols are used for PSFCH, but in future there may be symbols dedicated to other transmissions. </w:t>
      </w:r>
      <w:r w:rsidR="00A747D1">
        <w:rPr>
          <w:lang w:val="en-GB"/>
        </w:rPr>
        <w:t>This may be either realized by configuration of available SL symbols in a slot of a resource pool, or by configuration of unavailable SL symbols in a slot of a resource pool.</w:t>
      </w:r>
    </w:p>
    <w:p w14:paraId="167F0620" w14:textId="77777777" w:rsidR="00054D60" w:rsidRDefault="00054D60" w:rsidP="00AF7548">
      <w:pPr>
        <w:pStyle w:val="3GPPText"/>
        <w:rPr>
          <w:lang w:val="en-GB"/>
        </w:rPr>
      </w:pPr>
    </w:p>
    <w:p w14:paraId="3AE183D4" w14:textId="77777777" w:rsidR="00A747D1" w:rsidRDefault="00A747D1" w:rsidP="00A747D1">
      <w:pPr>
        <w:pStyle w:val="3GPPText"/>
        <w:numPr>
          <w:ilvl w:val="0"/>
          <w:numId w:val="9"/>
        </w:numPr>
        <w:rPr>
          <w:lang w:val="en-GB"/>
        </w:rPr>
      </w:pPr>
    </w:p>
    <w:p w14:paraId="788B357A" w14:textId="1C7106FB" w:rsidR="00A747D1" w:rsidRDefault="00A747D1" w:rsidP="00A747D1">
      <w:pPr>
        <w:pStyle w:val="3GPPText"/>
        <w:numPr>
          <w:ilvl w:val="1"/>
          <w:numId w:val="10"/>
        </w:numPr>
        <w:rPr>
          <w:b/>
          <w:lang w:val="en-GB"/>
        </w:rPr>
      </w:pPr>
      <w:r>
        <w:rPr>
          <w:b/>
          <w:lang w:val="en-GB"/>
        </w:rPr>
        <w:t xml:space="preserve">Support (pre-)configuration of sub-set of </w:t>
      </w:r>
      <w:r w:rsidR="00054D60">
        <w:rPr>
          <w:b/>
          <w:lang w:val="en-GB"/>
        </w:rPr>
        <w:t xml:space="preserve">symbols in a slot </w:t>
      </w:r>
      <w:r>
        <w:rPr>
          <w:b/>
          <w:lang w:val="en-GB"/>
        </w:rPr>
        <w:t>in a resource pool</w:t>
      </w:r>
      <w:r w:rsidR="00054D60">
        <w:rPr>
          <w:b/>
          <w:lang w:val="en-GB"/>
        </w:rPr>
        <w:t xml:space="preserve"> which are not available for SL</w:t>
      </w:r>
    </w:p>
    <w:p w14:paraId="0FE97373" w14:textId="77777777" w:rsidR="00A747D1" w:rsidRPr="001C44EB" w:rsidRDefault="00A747D1" w:rsidP="00A747D1">
      <w:pPr>
        <w:pStyle w:val="3GPPText"/>
        <w:rPr>
          <w:b/>
          <w:lang w:val="en-GB"/>
        </w:rPr>
      </w:pPr>
    </w:p>
    <w:p w14:paraId="0733E7CE" w14:textId="4FE51871" w:rsidR="00A116E1" w:rsidRPr="008D2EFC" w:rsidRDefault="0044570A" w:rsidP="008D2EFC">
      <w:pPr>
        <w:pStyle w:val="3GPPH2"/>
      </w:pPr>
      <w:r>
        <w:t xml:space="preserve">PSFCH </w:t>
      </w:r>
      <w:r w:rsidR="002C5530">
        <w:t>Timing</w:t>
      </w:r>
    </w:p>
    <w:tbl>
      <w:tblPr>
        <w:tblStyle w:val="TableGrid"/>
        <w:tblW w:w="0" w:type="auto"/>
        <w:tblLook w:val="04A0" w:firstRow="1" w:lastRow="0" w:firstColumn="1" w:lastColumn="0" w:noHBand="0" w:noVBand="1"/>
      </w:tblPr>
      <w:tblGrid>
        <w:gridCol w:w="9962"/>
      </w:tblGrid>
      <w:tr w:rsidR="002C5530" w14:paraId="3E9E9E6B" w14:textId="77777777" w:rsidTr="00046A15">
        <w:trPr>
          <w:trHeight w:val="1243"/>
        </w:trPr>
        <w:tc>
          <w:tcPr>
            <w:tcW w:w="9962" w:type="dxa"/>
          </w:tcPr>
          <w:p w14:paraId="788BDE1E" w14:textId="77777777" w:rsidR="00CF5386" w:rsidRPr="001A70B6" w:rsidRDefault="00CF5386" w:rsidP="00CF5386">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28D52A46" w14:textId="77777777" w:rsidR="00CF5386" w:rsidRPr="001A70B6" w:rsidRDefault="00CF5386" w:rsidP="00492525">
            <w:pPr>
              <w:numPr>
                <w:ilvl w:val="0"/>
                <w:numId w:val="14"/>
              </w:numPr>
              <w:spacing w:before="60" w:after="60"/>
              <w:rPr>
                <w:sz w:val="22"/>
                <w:szCs w:val="22"/>
                <w:lang w:val="en-US" w:eastAsia="zh-CN"/>
              </w:rPr>
            </w:pPr>
            <w:r w:rsidRPr="001A70B6">
              <w:rPr>
                <w:sz w:val="22"/>
                <w:szCs w:val="22"/>
                <w:lang w:val="en-US" w:eastAsia="zh-CN"/>
              </w:rPr>
              <w:t>It is supported, in a resource pool, that within the slots associated with the resource pool, PSFCH resources can be (pre)configured periodically with a period of N slot(s)</w:t>
            </w:r>
          </w:p>
          <w:p w14:paraId="14C37F32"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N is configurable, with the following values</w:t>
            </w:r>
          </w:p>
          <w:p w14:paraId="2AF36ABF" w14:textId="77777777" w:rsidR="00CF5386" w:rsidRPr="001A70B6" w:rsidRDefault="00CF5386" w:rsidP="00492525">
            <w:pPr>
              <w:numPr>
                <w:ilvl w:val="2"/>
                <w:numId w:val="14"/>
              </w:numPr>
              <w:spacing w:before="60" w:after="60"/>
              <w:rPr>
                <w:sz w:val="22"/>
                <w:szCs w:val="22"/>
                <w:lang w:val="en-US" w:eastAsia="zh-CN"/>
              </w:rPr>
            </w:pPr>
            <w:r w:rsidRPr="001A70B6">
              <w:rPr>
                <w:sz w:val="22"/>
                <w:szCs w:val="22"/>
                <w:lang w:val="en-US" w:eastAsia="zh-CN"/>
              </w:rPr>
              <w:t>1</w:t>
            </w:r>
          </w:p>
          <w:p w14:paraId="5752E319"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At least one more value &gt;1</w:t>
            </w:r>
          </w:p>
          <w:p w14:paraId="21DF1B63" w14:textId="77777777" w:rsidR="00CF5386" w:rsidRPr="001A70B6" w:rsidRDefault="00CF5386" w:rsidP="00492525">
            <w:pPr>
              <w:numPr>
                <w:ilvl w:val="2"/>
                <w:numId w:val="14"/>
              </w:numPr>
              <w:spacing w:before="60" w:after="60"/>
              <w:rPr>
                <w:sz w:val="22"/>
                <w:szCs w:val="22"/>
                <w:lang w:val="en-US" w:eastAsia="zh-CN"/>
              </w:rPr>
            </w:pPr>
            <w:r w:rsidRPr="001A70B6">
              <w:rPr>
                <w:sz w:val="22"/>
                <w:szCs w:val="22"/>
                <w:lang w:val="en-US" w:eastAsia="zh-CN"/>
              </w:rPr>
              <w:t>FFS details</w:t>
            </w:r>
          </w:p>
          <w:p w14:paraId="072A6EA0"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The configuration should also include the possibility of no resource for PSFCH. In this case, HARQ feedback for all transmissions in the resource pool is disabled</w:t>
            </w:r>
          </w:p>
          <w:p w14:paraId="01E29272" w14:textId="77777777" w:rsidR="00CF5386" w:rsidRPr="001A70B6" w:rsidRDefault="00CF5386" w:rsidP="00492525">
            <w:pPr>
              <w:numPr>
                <w:ilvl w:val="0"/>
                <w:numId w:val="14"/>
              </w:numPr>
              <w:spacing w:before="60" w:after="60"/>
              <w:rPr>
                <w:sz w:val="22"/>
                <w:szCs w:val="22"/>
                <w:lang w:val="en-US" w:eastAsia="zh-CN"/>
              </w:rPr>
            </w:pPr>
            <w:r w:rsidRPr="001A70B6">
              <w:rPr>
                <w:sz w:val="22"/>
                <w:szCs w:val="22"/>
                <w:lang w:val="en-US" w:eastAsia="zh-CN"/>
              </w:rPr>
              <w:t>HARQ feedback for transmissions in a resource pool can only be sent on PSFCH in the same resource pool</w:t>
            </w:r>
          </w:p>
          <w:p w14:paraId="66303D18" w14:textId="77777777" w:rsidR="002C5530" w:rsidRPr="001A70B6" w:rsidRDefault="002C5530" w:rsidP="002C5530">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63A4B3D5" w14:textId="77777777" w:rsidR="002C5530" w:rsidRPr="001A70B6" w:rsidRDefault="002C5530" w:rsidP="00492525">
            <w:pPr>
              <w:numPr>
                <w:ilvl w:val="0"/>
                <w:numId w:val="14"/>
              </w:numPr>
              <w:spacing w:before="60" w:after="60"/>
              <w:rPr>
                <w:sz w:val="22"/>
                <w:szCs w:val="22"/>
                <w:lang w:val="en-US" w:eastAsia="zh-CN"/>
              </w:rPr>
            </w:pPr>
            <w:r w:rsidRPr="001A70B6">
              <w:rPr>
                <w:sz w:val="22"/>
                <w:szCs w:val="22"/>
                <w:lang w:val="en-US" w:eastAsia="zh-CN"/>
              </w:rPr>
              <w:t>For the period of N slot(s) of PSFCH resource, N=2 and N=4 are additionally supported.</w:t>
            </w:r>
          </w:p>
          <w:p w14:paraId="4093E4B8" w14:textId="77777777" w:rsidR="002C5530" w:rsidRPr="001A70B6" w:rsidRDefault="002C5530" w:rsidP="002C5530">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04BA47BB" w14:textId="77777777" w:rsidR="002C5530" w:rsidRPr="001A70B6" w:rsidRDefault="002C5530" w:rsidP="00492525">
            <w:pPr>
              <w:numPr>
                <w:ilvl w:val="0"/>
                <w:numId w:val="14"/>
              </w:numPr>
              <w:spacing w:before="60" w:after="60"/>
              <w:rPr>
                <w:sz w:val="22"/>
                <w:szCs w:val="22"/>
                <w:lang w:val="en-US" w:eastAsia="zh-CN"/>
              </w:rPr>
            </w:pPr>
            <w:r w:rsidRPr="001A70B6">
              <w:rPr>
                <w:sz w:val="22"/>
                <w:szCs w:val="22"/>
                <w:lang w:val="en-US" w:eastAsia="zh-CN"/>
              </w:rPr>
              <w:t xml:space="preserve">For a PSSCH transmission with its last symbol in slot n, when the corresponding HARQ feedback is due for transmission, it is expected to be in slot </w:t>
            </w:r>
            <w:proofErr w:type="spellStart"/>
            <w:r w:rsidRPr="001A70B6">
              <w:rPr>
                <w:sz w:val="22"/>
                <w:szCs w:val="22"/>
                <w:lang w:val="en-US" w:eastAsia="zh-CN"/>
              </w:rPr>
              <w:t>n+a</w:t>
            </w:r>
            <w:proofErr w:type="spellEnd"/>
            <w:r w:rsidRPr="001A70B6">
              <w:rPr>
                <w:sz w:val="22"/>
                <w:szCs w:val="22"/>
                <w:lang w:val="en-US" w:eastAsia="zh-CN"/>
              </w:rPr>
              <w:t xml:space="preserve"> where a is the smallest integer larger than or equal to K with the condition that slot </w:t>
            </w:r>
            <w:proofErr w:type="spellStart"/>
            <w:r w:rsidRPr="001A70B6">
              <w:rPr>
                <w:sz w:val="22"/>
                <w:szCs w:val="22"/>
                <w:lang w:val="en-US" w:eastAsia="zh-CN"/>
              </w:rPr>
              <w:t>n+</w:t>
            </w:r>
            <w:proofErr w:type="gramStart"/>
            <w:r w:rsidRPr="001A70B6">
              <w:rPr>
                <w:sz w:val="22"/>
                <w:szCs w:val="22"/>
                <w:lang w:val="en-US" w:eastAsia="zh-CN"/>
              </w:rPr>
              <w:t>a</w:t>
            </w:r>
            <w:proofErr w:type="spellEnd"/>
            <w:r w:rsidRPr="001A70B6">
              <w:rPr>
                <w:sz w:val="22"/>
                <w:szCs w:val="22"/>
                <w:lang w:val="en-US" w:eastAsia="zh-CN"/>
              </w:rPr>
              <w:t xml:space="preserve"> contains</w:t>
            </w:r>
            <w:proofErr w:type="gramEnd"/>
            <w:r w:rsidRPr="001A70B6">
              <w:rPr>
                <w:sz w:val="22"/>
                <w:szCs w:val="22"/>
                <w:lang w:val="en-US" w:eastAsia="zh-CN"/>
              </w:rPr>
              <w:t xml:space="preserve"> PSFCH resources.</w:t>
            </w:r>
          </w:p>
          <w:p w14:paraId="0B0B2D2A" w14:textId="77777777" w:rsidR="002C5530" w:rsidRDefault="002C5530" w:rsidP="00492525">
            <w:pPr>
              <w:numPr>
                <w:ilvl w:val="1"/>
                <w:numId w:val="14"/>
              </w:numPr>
              <w:spacing w:before="60" w:after="60"/>
              <w:rPr>
                <w:sz w:val="22"/>
                <w:szCs w:val="22"/>
                <w:lang w:val="en-US" w:eastAsia="zh-CN"/>
              </w:rPr>
            </w:pPr>
            <w:r w:rsidRPr="001A70B6">
              <w:rPr>
                <w:sz w:val="22"/>
                <w:szCs w:val="22"/>
                <w:lang w:val="en-US" w:eastAsia="zh-CN"/>
              </w:rPr>
              <w:t>FFS details of K</w:t>
            </w:r>
          </w:p>
          <w:p w14:paraId="2B3FF7DD" w14:textId="77777777" w:rsidR="009B206E" w:rsidRDefault="009B206E" w:rsidP="009B206E">
            <w:pPr>
              <w:rPr>
                <w:lang w:eastAsia="x-none"/>
              </w:rPr>
            </w:pPr>
            <w:r>
              <w:rPr>
                <w:highlight w:val="green"/>
                <w:lang w:eastAsia="x-none"/>
              </w:rPr>
              <w:t>Agreements</w:t>
            </w:r>
            <w:r>
              <w:rPr>
                <w:lang w:eastAsia="x-none"/>
              </w:rPr>
              <w:t>:</w:t>
            </w:r>
          </w:p>
          <w:p w14:paraId="5014B3DF" w14:textId="77777777" w:rsidR="009B206E" w:rsidRPr="00C81225" w:rsidRDefault="009B206E" w:rsidP="009B206E">
            <w:pPr>
              <w:pStyle w:val="3GPPAgreements"/>
              <w:numPr>
                <w:ilvl w:val="0"/>
                <w:numId w:val="14"/>
              </w:numPr>
            </w:pPr>
            <w:r w:rsidRPr="00C81225">
              <w:t>For PSSCH-to-HARQ feedback timing, to down-select:</w:t>
            </w:r>
          </w:p>
          <w:p w14:paraId="45456301" w14:textId="77777777" w:rsidR="009B206E" w:rsidRPr="004231A1" w:rsidRDefault="009B206E" w:rsidP="009B206E">
            <w:pPr>
              <w:pStyle w:val="3GPPAgreements"/>
              <w:numPr>
                <w:ilvl w:val="1"/>
                <w:numId w:val="14"/>
              </w:numPr>
            </w:pPr>
            <w:r w:rsidRPr="004231A1">
              <w:t>Option 1: K is the number of logical slots (i.e., the slots within the resource pool)</w:t>
            </w:r>
          </w:p>
          <w:p w14:paraId="11F3F3E9" w14:textId="77777777" w:rsidR="009B206E" w:rsidRPr="00C81225" w:rsidRDefault="009B206E" w:rsidP="009B206E">
            <w:pPr>
              <w:pStyle w:val="3GPPAgreements"/>
              <w:numPr>
                <w:ilvl w:val="1"/>
                <w:numId w:val="14"/>
              </w:numPr>
            </w:pPr>
            <w:r w:rsidRPr="00C81225">
              <w:t>Option 2: K is the number of physical slots (i.e., the slots within and outside the resource pool)</w:t>
            </w:r>
          </w:p>
          <w:p w14:paraId="56E0DD40" w14:textId="77777777" w:rsidR="009B206E" w:rsidRPr="00C81225" w:rsidRDefault="009B206E" w:rsidP="009B206E">
            <w:pPr>
              <w:pStyle w:val="3GPPAgreements"/>
              <w:numPr>
                <w:ilvl w:val="1"/>
                <w:numId w:val="14"/>
              </w:numPr>
            </w:pPr>
            <w:r w:rsidRPr="00C81225">
              <w:t>FFS how to determine K.</w:t>
            </w:r>
          </w:p>
          <w:p w14:paraId="0B94D584" w14:textId="77777777" w:rsidR="009B206E" w:rsidRPr="00774941" w:rsidRDefault="009B206E" w:rsidP="009B206E">
            <w:pPr>
              <w:rPr>
                <w:highlight w:val="green"/>
                <w:lang w:val="en-US" w:eastAsia="x-none"/>
              </w:rPr>
            </w:pPr>
            <w:r>
              <w:rPr>
                <w:highlight w:val="green"/>
                <w:lang w:val="en-US" w:eastAsia="x-none"/>
              </w:rPr>
              <w:t>Agreements</w:t>
            </w:r>
          </w:p>
          <w:p w14:paraId="67CFE6B1" w14:textId="77777777" w:rsidR="009B206E" w:rsidRPr="00774941" w:rsidRDefault="009B206E" w:rsidP="009B206E">
            <w:pPr>
              <w:pStyle w:val="3GPPAgreements"/>
              <w:numPr>
                <w:ilvl w:val="0"/>
                <w:numId w:val="14"/>
              </w:numPr>
            </w:pPr>
            <w:r w:rsidRPr="00774941">
              <w:rPr>
                <w:rFonts w:hint="eastAsia"/>
              </w:rPr>
              <w:t>At least, it is supported to use a single K value for all UEs in a RX resource pool</w:t>
            </w:r>
          </w:p>
          <w:p w14:paraId="2DD207EB" w14:textId="77777777" w:rsidR="009B206E" w:rsidRPr="00774941" w:rsidRDefault="009B206E" w:rsidP="009B206E">
            <w:pPr>
              <w:pStyle w:val="3GPPAgreements"/>
              <w:numPr>
                <w:ilvl w:val="1"/>
                <w:numId w:val="14"/>
              </w:numPr>
            </w:pPr>
            <w:r w:rsidRPr="00774941">
              <w:rPr>
                <w:rFonts w:hint="eastAsia"/>
              </w:rPr>
              <w:t>K=2 is supported</w:t>
            </w:r>
          </w:p>
          <w:p w14:paraId="6D868042" w14:textId="77777777" w:rsidR="009B206E" w:rsidRPr="004231A1" w:rsidRDefault="009B206E" w:rsidP="009B206E">
            <w:pPr>
              <w:pStyle w:val="3GPPAgreements"/>
              <w:numPr>
                <w:ilvl w:val="1"/>
                <w:numId w:val="14"/>
              </w:numPr>
            </w:pPr>
            <w:r w:rsidRPr="004231A1">
              <w:rPr>
                <w:rFonts w:hint="eastAsia"/>
              </w:rPr>
              <w:t>FFS: whether to support other K values to be used as a single K value in a resource pool</w:t>
            </w:r>
          </w:p>
          <w:p w14:paraId="51BF9AB3" w14:textId="0BBEF66E" w:rsidR="009B206E" w:rsidRPr="009B206E" w:rsidRDefault="009B206E" w:rsidP="009B206E">
            <w:pPr>
              <w:pStyle w:val="3GPPAgreements"/>
              <w:numPr>
                <w:ilvl w:val="1"/>
                <w:numId w:val="14"/>
              </w:numPr>
              <w:rPr>
                <w:color w:val="FF0000"/>
              </w:rPr>
            </w:pPr>
            <w:r w:rsidRPr="004231A1">
              <w:rPr>
                <w:rFonts w:hint="eastAsia"/>
              </w:rPr>
              <w:t>FFS: whether to support the use of multiple K values in a resource pool</w:t>
            </w:r>
          </w:p>
        </w:tc>
      </w:tr>
    </w:tbl>
    <w:p w14:paraId="3B0A6D76" w14:textId="4093D088" w:rsidR="00210634" w:rsidRDefault="00272423" w:rsidP="00467E9B">
      <w:pPr>
        <w:pStyle w:val="3GPPText"/>
        <w:rPr>
          <w:lang w:val="en-GB"/>
        </w:rPr>
      </w:pPr>
      <w:r>
        <w:rPr>
          <w:lang w:val="en-GB"/>
        </w:rPr>
        <w:t>I</w:t>
      </w:r>
      <w:r w:rsidR="00CA4A92" w:rsidRPr="005F02BE">
        <w:rPr>
          <w:lang w:val="en-GB"/>
        </w:rPr>
        <w:t>t was agreed, that the PSFCH is allocated in slot ‘</w:t>
      </w:r>
      <w:proofErr w:type="spellStart"/>
      <w:r w:rsidR="00CA4A92" w:rsidRPr="005F02BE">
        <w:rPr>
          <w:lang w:val="en-GB"/>
        </w:rPr>
        <w:t>n+a</w:t>
      </w:r>
      <w:proofErr w:type="spellEnd"/>
      <w:r w:rsidR="00CA4A92" w:rsidRPr="005F02BE">
        <w:rPr>
          <w:lang w:val="en-GB"/>
        </w:rPr>
        <w:t>’ where ‘a’ is the smallest integer larger than or equal to ‘K’ with condition that slot ‘</w:t>
      </w:r>
      <w:proofErr w:type="spellStart"/>
      <w:r w:rsidR="00CA4A92" w:rsidRPr="005F02BE">
        <w:rPr>
          <w:lang w:val="en-GB"/>
        </w:rPr>
        <w:t>n+a</w:t>
      </w:r>
      <w:proofErr w:type="spellEnd"/>
      <w:r w:rsidR="00CA4A92" w:rsidRPr="005F02BE">
        <w:rPr>
          <w:lang w:val="en-GB"/>
        </w:rPr>
        <w:t>’ contains PSFCH resources.</w:t>
      </w:r>
      <w:r w:rsidR="00FC64E8" w:rsidRPr="005F02BE">
        <w:rPr>
          <w:lang w:val="en-GB"/>
        </w:rPr>
        <w:t xml:space="preserve"> </w:t>
      </w:r>
      <w:r w:rsidR="00210634" w:rsidRPr="005F02BE">
        <w:rPr>
          <w:lang w:val="en-GB"/>
        </w:rPr>
        <w:t>K here is a function of processing time of PSSCH to prepare PSFCH in response.</w:t>
      </w:r>
    </w:p>
    <w:p w14:paraId="1294D4DF" w14:textId="2D14F8CD" w:rsidR="004F1ABF" w:rsidRDefault="004F1ABF" w:rsidP="004F1ABF">
      <w:pPr>
        <w:pStyle w:val="3GPPText"/>
        <w:rPr>
          <w:lang w:val="en-GB"/>
        </w:rPr>
      </w:pPr>
      <w:r>
        <w:rPr>
          <w:lang w:val="en-GB"/>
        </w:rPr>
        <w:t xml:space="preserve">An open aspect is whether K is measured in logical slots (i.e. slots with available SL symbols or resource pool slots) or in physical slots. </w:t>
      </w:r>
      <w:r w:rsidR="004008A0">
        <w:rPr>
          <w:lang w:val="en-GB"/>
        </w:rPr>
        <w:t xml:space="preserve">Although the processing time is described in physical symbols/slots, consideration of </w:t>
      </w:r>
      <w:r w:rsidR="004008A0">
        <w:rPr>
          <w:lang w:val="en-GB"/>
        </w:rPr>
        <w:lastRenderedPageBreak/>
        <w:t>physical offset may introduce complication into HARQ-ACK codebook design.</w:t>
      </w:r>
      <w:r w:rsidR="00BA095A">
        <w:rPr>
          <w:lang w:val="en-GB"/>
        </w:rPr>
        <w:t xml:space="preserve"> Since N period of PSFCH is mapped over SL / resource pool slots, it may be possible that single PSFCH resource need</w:t>
      </w:r>
      <w:r w:rsidR="00BB2081">
        <w:rPr>
          <w:lang w:val="en-GB"/>
        </w:rPr>
        <w:t>s</w:t>
      </w:r>
      <w:r w:rsidR="00BA095A">
        <w:rPr>
          <w:lang w:val="en-GB"/>
        </w:rPr>
        <w:t xml:space="preserve"> to carry mode than N HARQ-ACK bits if physical slots are counted by K. This may be resolved if K is counted in logical</w:t>
      </w:r>
      <w:r w:rsidR="0057326E">
        <w:rPr>
          <w:lang w:val="en-GB"/>
        </w:rPr>
        <w:t xml:space="preserve"> slots of the resource pool, that provides no more than N HARQ-ACK bit for PSFCH periodicity N.</w:t>
      </w:r>
      <w:r w:rsidR="001A70B6">
        <w:rPr>
          <w:lang w:val="en-GB"/>
        </w:rPr>
        <w:t xml:space="preserve"> An example of the issue is illustrated in </w:t>
      </w:r>
      <w:r w:rsidR="001A70B6">
        <w:rPr>
          <w:lang w:val="en-GB"/>
        </w:rPr>
        <w:fldChar w:fldCharType="begin"/>
      </w:r>
      <w:r w:rsidR="001A70B6">
        <w:rPr>
          <w:lang w:val="en-GB"/>
        </w:rPr>
        <w:instrText xml:space="preserve"> REF _Ref16583378 \h </w:instrText>
      </w:r>
      <w:r w:rsidR="001A70B6">
        <w:rPr>
          <w:lang w:val="en-GB"/>
        </w:rPr>
      </w:r>
      <w:r w:rsidR="001A70B6">
        <w:rPr>
          <w:lang w:val="en-GB"/>
        </w:rPr>
        <w:fldChar w:fldCharType="separate"/>
      </w:r>
      <w:r w:rsidR="00093116">
        <w:t xml:space="preserve">Figure </w:t>
      </w:r>
      <w:r w:rsidR="00093116">
        <w:rPr>
          <w:noProof/>
        </w:rPr>
        <w:t>1</w:t>
      </w:r>
      <w:r w:rsidR="001A70B6">
        <w:rPr>
          <w:lang w:val="en-GB"/>
        </w:rPr>
        <w:fldChar w:fldCharType="end"/>
      </w:r>
      <w:r w:rsidR="001A70B6">
        <w:rPr>
          <w:lang w:val="en-GB"/>
        </w:rPr>
        <w:t>, where assuming N = 2, K = 2 due to unavailable slots in the resource pool (DL or outside of resource pool), it is possible that a PSFCH need to convey 3 bit, while logical counting provides no more than 2 bit HARQ-ACK.</w:t>
      </w:r>
    </w:p>
    <w:p w14:paraId="5307BF2D" w14:textId="77777777" w:rsidR="00457474" w:rsidRDefault="00457474" w:rsidP="004F1ABF">
      <w:pPr>
        <w:pStyle w:val="3GPPText"/>
        <w:rPr>
          <w:lang w:val="en-GB"/>
        </w:rPr>
      </w:pPr>
    </w:p>
    <w:p w14:paraId="46C80B30" w14:textId="102D170F" w:rsidR="003B0EA6" w:rsidRDefault="00841AB1" w:rsidP="003B0EA6">
      <w:r>
        <w:object w:dxaOrig="23535" w:dyaOrig="8415" w14:anchorId="5ED16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7.5pt" o:ole="">
            <v:imagedata r:id="rId14" o:title=""/>
          </v:shape>
          <o:OLEObject Type="Embed" ProgID="Visio.Drawing.15" ShapeID="_x0000_i1025" DrawAspect="Content" ObjectID="_1631998517" r:id="rId15"/>
        </w:object>
      </w:r>
    </w:p>
    <w:p w14:paraId="1498188C" w14:textId="69DAAC35" w:rsidR="00FC64E8" w:rsidRPr="004D6738" w:rsidRDefault="00FC64E8" w:rsidP="00FC64E8">
      <w:pPr>
        <w:pStyle w:val="Caption"/>
        <w:jc w:val="center"/>
      </w:pPr>
      <w:bookmarkStart w:id="2" w:name="_Ref16583378"/>
      <w:r>
        <w:t xml:space="preserve">Figure </w:t>
      </w:r>
      <w:r>
        <w:fldChar w:fldCharType="begin"/>
      </w:r>
      <w:r>
        <w:instrText xml:space="preserve"> SEQ Figure \* ARABIC </w:instrText>
      </w:r>
      <w:r>
        <w:fldChar w:fldCharType="separate"/>
      </w:r>
      <w:r w:rsidR="00093116">
        <w:rPr>
          <w:noProof/>
        </w:rPr>
        <w:t>1</w:t>
      </w:r>
      <w:r>
        <w:fldChar w:fldCharType="end"/>
      </w:r>
      <w:bookmarkEnd w:id="2"/>
      <w:r>
        <w:t>. Physical vs logical slot counting for PSFCH</w:t>
      </w:r>
    </w:p>
    <w:p w14:paraId="6C5D2675" w14:textId="77777777" w:rsidR="00FC64E8" w:rsidRPr="00784A5B" w:rsidRDefault="00FC64E8" w:rsidP="003B0EA6">
      <w:pPr>
        <w:rPr>
          <w:highlight w:val="yellow"/>
        </w:rPr>
      </w:pPr>
    </w:p>
    <w:p w14:paraId="76BC6D1A" w14:textId="77777777" w:rsidR="007565ED" w:rsidRDefault="007565ED" w:rsidP="00703130">
      <w:pPr>
        <w:pStyle w:val="3GPPText"/>
        <w:numPr>
          <w:ilvl w:val="0"/>
          <w:numId w:val="9"/>
        </w:numPr>
        <w:rPr>
          <w:lang w:val="en-GB"/>
        </w:rPr>
      </w:pPr>
    </w:p>
    <w:p w14:paraId="2CF8ABE0" w14:textId="32240817" w:rsidR="00277E1B" w:rsidRPr="001C44EB" w:rsidRDefault="00C35C74" w:rsidP="008A0805">
      <w:pPr>
        <w:pStyle w:val="3GPPText"/>
        <w:numPr>
          <w:ilvl w:val="1"/>
          <w:numId w:val="10"/>
        </w:numPr>
        <w:rPr>
          <w:b/>
          <w:lang w:val="en-GB"/>
        </w:rPr>
      </w:pPr>
      <w:r>
        <w:rPr>
          <w:b/>
          <w:lang w:val="en-GB"/>
        </w:rPr>
        <w:t>Support Option 1</w:t>
      </w:r>
      <w:r w:rsidR="001D4FCF">
        <w:rPr>
          <w:b/>
          <w:lang w:val="en-GB"/>
        </w:rPr>
        <w:t xml:space="preserve">: </w:t>
      </w:r>
      <w:r w:rsidRPr="00C35C74">
        <w:rPr>
          <w:b/>
          <w:lang w:val="en-GB"/>
        </w:rPr>
        <w:t>K is the number of logical slots (i.e., the slots within the resource pool)</w:t>
      </w:r>
    </w:p>
    <w:p w14:paraId="28FF61C9" w14:textId="77777777" w:rsidR="00FF1CFB" w:rsidRDefault="00FF1CFB" w:rsidP="007565ED">
      <w:pPr>
        <w:pStyle w:val="3GPPText"/>
        <w:rPr>
          <w:lang w:val="en-GB"/>
        </w:rPr>
      </w:pPr>
    </w:p>
    <w:p w14:paraId="78E36E98" w14:textId="0894E735" w:rsidR="00BB2081" w:rsidRPr="00BB2081" w:rsidRDefault="00BB2081" w:rsidP="006D2858">
      <w:pPr>
        <w:pStyle w:val="3GPPText"/>
        <w:rPr>
          <w:lang w:val="en-GB"/>
        </w:rPr>
      </w:pPr>
      <w:r>
        <w:rPr>
          <w:lang w:val="en-GB"/>
        </w:rPr>
        <w:t>In order to clearly define how K can be derived/configured when it is counted in logical slots, a PSSCH-to-PSFCH processing time should be introduced, e.g. denoted as N</w:t>
      </w:r>
      <w:r w:rsidRPr="00BB2081">
        <w:rPr>
          <w:vertAlign w:val="subscript"/>
          <w:lang w:val="en-GB"/>
        </w:rPr>
        <w:t>S2F</w:t>
      </w:r>
      <w:r>
        <w:rPr>
          <w:lang w:val="en-GB"/>
        </w:rPr>
        <w:t>. Afterwards, the number of physical slots between sidelink slot ‘n’ and ‘</w:t>
      </w:r>
      <w:proofErr w:type="spellStart"/>
      <w:r>
        <w:rPr>
          <w:lang w:val="en-GB"/>
        </w:rPr>
        <w:t>n+K</w:t>
      </w:r>
      <w:proofErr w:type="spellEnd"/>
      <w:r>
        <w:rPr>
          <w:lang w:val="en-GB"/>
        </w:rPr>
        <w:t>’ should be not smaller than N</w:t>
      </w:r>
      <w:r w:rsidRPr="00BB2081">
        <w:rPr>
          <w:vertAlign w:val="subscript"/>
          <w:lang w:val="en-GB"/>
        </w:rPr>
        <w:t>S2F</w:t>
      </w:r>
      <w:r>
        <w:rPr>
          <w:lang w:val="en-GB"/>
        </w:rPr>
        <w:t>. For example, if N</w:t>
      </w:r>
      <w:r w:rsidRPr="00BB2081">
        <w:rPr>
          <w:vertAlign w:val="subscript"/>
          <w:lang w:val="en-GB"/>
        </w:rPr>
        <w:t>S2F</w:t>
      </w:r>
      <w:r>
        <w:rPr>
          <w:lang w:val="en-GB"/>
        </w:rPr>
        <w:t xml:space="preserve"> = 2, then K should be &gt;= 2 when SL resource pool may contain contiguous physical slots. However, K may be equal to 1, if SL resource pool is sparse and does not contain contiguous physical slots</w:t>
      </w:r>
      <w:r w:rsidR="008D4F18">
        <w:rPr>
          <w:lang w:val="en-GB"/>
        </w:rPr>
        <w:t xml:space="preserve"> (e.g. </w:t>
      </w:r>
      <w:r w:rsidR="00A82910">
        <w:rPr>
          <w:lang w:val="en-GB"/>
        </w:rPr>
        <w:t xml:space="preserve">pool of </w:t>
      </w:r>
      <w:r w:rsidR="008D4F18">
        <w:rPr>
          <w:lang w:val="en-GB"/>
        </w:rPr>
        <w:t>odd slots)</w:t>
      </w:r>
      <w:r>
        <w:rPr>
          <w:lang w:val="en-GB"/>
        </w:rPr>
        <w:t>.</w:t>
      </w:r>
    </w:p>
    <w:p w14:paraId="1C4F4F74" w14:textId="6D614137" w:rsidR="006D2858" w:rsidRDefault="008D4F18" w:rsidP="006D2858">
      <w:pPr>
        <w:pStyle w:val="3GPPText"/>
      </w:pPr>
      <w:r>
        <w:rPr>
          <w:lang w:val="en-GB"/>
        </w:rPr>
        <w:t>The value N</w:t>
      </w:r>
      <w:r w:rsidRPr="00BB2081">
        <w:rPr>
          <w:vertAlign w:val="subscript"/>
          <w:lang w:val="en-GB"/>
        </w:rPr>
        <w:t>S2F</w:t>
      </w:r>
      <w:r>
        <w:rPr>
          <w:lang w:val="en-GB"/>
        </w:rPr>
        <w:t xml:space="preserve"> itself </w:t>
      </w:r>
      <w:r w:rsidR="00BB2081">
        <w:rPr>
          <w:lang w:val="en-GB"/>
        </w:rPr>
        <w:t xml:space="preserve">is </w:t>
      </w:r>
      <w:r w:rsidR="006D2858">
        <w:t>similar to N1, however it may be larger to support concurrent unicast/groupcast processes at a UE</w:t>
      </w:r>
      <w:r w:rsidR="00BB2081">
        <w:t xml:space="preserve">. </w:t>
      </w:r>
      <w:r w:rsidR="006D2858">
        <w:t xml:space="preserve">Note, that N1 is </w:t>
      </w:r>
      <w:r w:rsidR="006D2858" w:rsidRPr="008D0338">
        <w:rPr>
          <w:lang w:val="en-GB"/>
        </w:rPr>
        <w:t>currently</w:t>
      </w:r>
      <w:r w:rsidR="006D2858">
        <w:t xml:space="preserve"> a function of a subcarrier spacing, and therefore </w:t>
      </w:r>
      <w:r>
        <w:rPr>
          <w:lang w:val="en-GB"/>
        </w:rPr>
        <w:t>N</w:t>
      </w:r>
      <w:r w:rsidRPr="00BB2081">
        <w:rPr>
          <w:vertAlign w:val="subscript"/>
          <w:lang w:val="en-GB"/>
        </w:rPr>
        <w:t>S2F</w:t>
      </w:r>
      <w:r w:rsidR="006D2858">
        <w:t xml:space="preserve"> may be different in different configurations. Further, N1 is described in symbols, while </w:t>
      </w:r>
      <w:r>
        <w:rPr>
          <w:lang w:val="en-GB"/>
        </w:rPr>
        <w:t>N</w:t>
      </w:r>
      <w:r w:rsidRPr="00BB2081">
        <w:rPr>
          <w:vertAlign w:val="subscript"/>
          <w:lang w:val="en-GB"/>
        </w:rPr>
        <w:t>S2F</w:t>
      </w:r>
      <w:r w:rsidR="006D2858">
        <w:t xml:space="preserve"> should be a minimum integer number of slots to accommodate the PSSCH processing and PSFCH preparation time.</w:t>
      </w:r>
    </w:p>
    <w:p w14:paraId="277AF746" w14:textId="77777777" w:rsidR="000E639E" w:rsidRDefault="000E639E" w:rsidP="006D2858">
      <w:pPr>
        <w:pStyle w:val="3GPPText"/>
      </w:pPr>
    </w:p>
    <w:p w14:paraId="3140E0A1" w14:textId="77777777" w:rsidR="008D4F18" w:rsidRDefault="008D4F18" w:rsidP="008D4F18">
      <w:pPr>
        <w:pStyle w:val="3GPPText"/>
        <w:numPr>
          <w:ilvl w:val="0"/>
          <w:numId w:val="9"/>
        </w:numPr>
        <w:rPr>
          <w:lang w:val="en-GB"/>
        </w:rPr>
      </w:pPr>
    </w:p>
    <w:p w14:paraId="0560F80A" w14:textId="606AAB9B" w:rsidR="008D4F18" w:rsidRPr="000E639E" w:rsidRDefault="000E639E" w:rsidP="00D37808">
      <w:pPr>
        <w:pStyle w:val="3GPPText"/>
        <w:numPr>
          <w:ilvl w:val="1"/>
          <w:numId w:val="10"/>
        </w:numPr>
        <w:rPr>
          <w:b/>
          <w:lang w:val="en-GB"/>
        </w:rPr>
      </w:pPr>
      <w:r w:rsidRPr="000E639E">
        <w:rPr>
          <w:b/>
          <w:lang w:val="en-GB"/>
        </w:rPr>
        <w:t xml:space="preserve">UE is not expected to be configured with a value K </w:t>
      </w:r>
      <w:r>
        <w:rPr>
          <w:b/>
          <w:lang w:val="en-GB"/>
        </w:rPr>
        <w:t>for a</w:t>
      </w:r>
      <w:r w:rsidRPr="000E639E">
        <w:rPr>
          <w:b/>
          <w:lang w:val="en-GB"/>
        </w:rPr>
        <w:t xml:space="preserve"> SL resource pool,</w:t>
      </w:r>
      <w:r>
        <w:rPr>
          <w:b/>
          <w:lang w:val="en-GB"/>
        </w:rPr>
        <w:t xml:space="preserve"> so that t</w:t>
      </w:r>
      <w:r w:rsidR="008D4F18" w:rsidRPr="000E639E">
        <w:rPr>
          <w:b/>
          <w:lang w:val="en-GB"/>
        </w:rPr>
        <w:t>he number of physical slots between sidelink logical slots ‘n’ and ‘</w:t>
      </w:r>
      <w:proofErr w:type="spellStart"/>
      <w:r w:rsidR="008D4F18" w:rsidRPr="000E639E">
        <w:rPr>
          <w:b/>
          <w:lang w:val="en-GB"/>
        </w:rPr>
        <w:t>n+K</w:t>
      </w:r>
      <w:proofErr w:type="spellEnd"/>
      <w:r w:rsidR="008D4F18" w:rsidRPr="000E639E">
        <w:rPr>
          <w:b/>
          <w:lang w:val="en-GB"/>
        </w:rPr>
        <w:t xml:space="preserve">’ of a resource pool </w:t>
      </w:r>
      <w:r>
        <w:rPr>
          <w:b/>
          <w:lang w:val="en-GB"/>
        </w:rPr>
        <w:t xml:space="preserve">is smaller </w:t>
      </w:r>
      <w:r w:rsidR="008D4F18" w:rsidRPr="000E639E">
        <w:rPr>
          <w:b/>
          <w:lang w:val="en-GB"/>
        </w:rPr>
        <w:t>than N</w:t>
      </w:r>
      <w:r w:rsidR="008D4F18" w:rsidRPr="000E639E">
        <w:rPr>
          <w:b/>
          <w:vertAlign w:val="subscript"/>
          <w:lang w:val="en-GB"/>
        </w:rPr>
        <w:t>S2F</w:t>
      </w:r>
    </w:p>
    <w:p w14:paraId="741856B8" w14:textId="2B843010" w:rsidR="008D4F18" w:rsidRDefault="008D4F18" w:rsidP="008D4F18">
      <w:pPr>
        <w:pStyle w:val="3GPPText"/>
        <w:numPr>
          <w:ilvl w:val="2"/>
          <w:numId w:val="10"/>
        </w:numPr>
        <w:rPr>
          <w:b/>
          <w:lang w:val="en-GB"/>
        </w:rPr>
      </w:pPr>
      <w:r w:rsidRPr="008D4F18">
        <w:rPr>
          <w:b/>
          <w:lang w:val="en-GB"/>
        </w:rPr>
        <w:t>N</w:t>
      </w:r>
      <w:r w:rsidRPr="00A45FD8">
        <w:rPr>
          <w:b/>
          <w:vertAlign w:val="subscript"/>
          <w:lang w:val="en-GB"/>
        </w:rPr>
        <w:t>S2F</w:t>
      </w:r>
      <w:r w:rsidRPr="008D4F18">
        <w:rPr>
          <w:b/>
          <w:lang w:val="en-GB"/>
        </w:rPr>
        <w:t xml:space="preserve"> is a minimum integer number of slots to accommodate PSSCH processing time in a given sub-carrier spacing</w:t>
      </w:r>
    </w:p>
    <w:p w14:paraId="5C2396AE" w14:textId="38440E83" w:rsidR="00FE02F6" w:rsidRPr="008D4F18" w:rsidRDefault="00FE02F6" w:rsidP="008D4F18">
      <w:pPr>
        <w:pStyle w:val="3GPPText"/>
        <w:numPr>
          <w:ilvl w:val="2"/>
          <w:numId w:val="10"/>
        </w:numPr>
        <w:rPr>
          <w:b/>
          <w:lang w:val="en-GB"/>
        </w:rPr>
      </w:pPr>
      <w:r>
        <w:rPr>
          <w:b/>
          <w:lang w:val="en-GB"/>
        </w:rPr>
        <w:t>N</w:t>
      </w:r>
      <w:r w:rsidRPr="00FE02F6">
        <w:rPr>
          <w:b/>
          <w:vertAlign w:val="subscript"/>
          <w:lang w:val="en-GB"/>
        </w:rPr>
        <w:t>S2F</w:t>
      </w:r>
      <w:r>
        <w:rPr>
          <w:b/>
          <w:lang w:val="en-GB"/>
        </w:rPr>
        <w:t xml:space="preserve"> = 2 is supported, FFS other values</w:t>
      </w:r>
    </w:p>
    <w:p w14:paraId="64C3CECC" w14:textId="0FE7E7FA" w:rsidR="008D4F18" w:rsidRPr="008D4F18" w:rsidRDefault="008D4F18" w:rsidP="008D4F18">
      <w:pPr>
        <w:pStyle w:val="3GPPText"/>
        <w:numPr>
          <w:ilvl w:val="1"/>
          <w:numId w:val="10"/>
        </w:numPr>
        <w:rPr>
          <w:b/>
          <w:lang w:val="en-GB"/>
        </w:rPr>
      </w:pPr>
      <w:r w:rsidRPr="008D4F18">
        <w:rPr>
          <w:b/>
          <w:lang w:val="en-GB"/>
        </w:rPr>
        <w:t>K = 1 is also supported</w:t>
      </w:r>
    </w:p>
    <w:p w14:paraId="63C4864C" w14:textId="77777777" w:rsidR="008D4F18" w:rsidRDefault="008D4F18" w:rsidP="006D2858">
      <w:pPr>
        <w:pStyle w:val="3GPPText"/>
        <w:rPr>
          <w:highlight w:val="yellow"/>
        </w:rPr>
      </w:pPr>
    </w:p>
    <w:p w14:paraId="262C9709" w14:textId="13963C9B" w:rsidR="006D2858" w:rsidRDefault="006D2858" w:rsidP="00BF0439">
      <w:pPr>
        <w:pStyle w:val="3GPPText"/>
        <w:rPr>
          <w:lang w:val="en-GB"/>
        </w:rPr>
      </w:pPr>
      <w:r>
        <w:lastRenderedPageBreak/>
        <w:t>Another important processing time aspect is a number of symbols after the end of PSFCH and start of corresponding retransmission PSSCH, which may be denoted as</w:t>
      </w:r>
      <w:r w:rsidR="00BF0439">
        <w:t xml:space="preserve"> </w:t>
      </w:r>
      <w:r w:rsidR="00BF0439">
        <w:rPr>
          <w:lang w:val="en-GB"/>
        </w:rPr>
        <w:t>N</w:t>
      </w:r>
      <w:r w:rsidR="00BF0439">
        <w:rPr>
          <w:vertAlign w:val="subscript"/>
          <w:lang w:val="en-GB"/>
        </w:rPr>
        <w:t>F</w:t>
      </w:r>
      <w:r w:rsidR="00BF0439" w:rsidRPr="00BB2081">
        <w:rPr>
          <w:vertAlign w:val="subscript"/>
          <w:lang w:val="en-GB"/>
        </w:rPr>
        <w:t>2</w:t>
      </w:r>
      <w:r w:rsidR="00BF0439">
        <w:rPr>
          <w:vertAlign w:val="subscript"/>
          <w:lang w:val="en-GB"/>
        </w:rPr>
        <w:t>S</w:t>
      </w:r>
      <w:r w:rsidR="00BF0439">
        <w:rPr>
          <w:lang w:val="en-GB"/>
        </w:rPr>
        <w:t xml:space="preserve">. This value may need to be used for resource selection procedures, as discussed in </w:t>
      </w:r>
      <w:r w:rsidR="00093116">
        <w:rPr>
          <w:lang w:val="en-GB"/>
        </w:rPr>
        <w:fldChar w:fldCharType="begin"/>
      </w:r>
      <w:r w:rsidR="00093116">
        <w:rPr>
          <w:lang w:val="en-GB"/>
        </w:rPr>
        <w:instrText xml:space="preserve"> REF _Ref21380791 \r \h </w:instrText>
      </w:r>
      <w:r w:rsidR="00093116">
        <w:rPr>
          <w:lang w:val="en-GB"/>
        </w:rPr>
      </w:r>
      <w:r w:rsidR="00093116">
        <w:rPr>
          <w:lang w:val="en-GB"/>
        </w:rPr>
        <w:fldChar w:fldCharType="separate"/>
      </w:r>
      <w:r w:rsidR="00093116">
        <w:rPr>
          <w:lang w:val="en-GB"/>
        </w:rPr>
        <w:t>[4]</w:t>
      </w:r>
      <w:r w:rsidR="00093116">
        <w:rPr>
          <w:lang w:val="en-GB"/>
        </w:rPr>
        <w:fldChar w:fldCharType="end"/>
      </w:r>
      <w:r w:rsidR="00BF0439">
        <w:rPr>
          <w:lang w:val="en-GB"/>
        </w:rPr>
        <w:t xml:space="preserve">, in order to ensure a minimum gap between reserved </w:t>
      </w:r>
      <w:proofErr w:type="spellStart"/>
      <w:r w:rsidR="00BF0439">
        <w:rPr>
          <w:lang w:val="en-GB"/>
        </w:rPr>
        <w:t>ReTX</w:t>
      </w:r>
      <w:proofErr w:type="spellEnd"/>
      <w:r w:rsidR="00BF0439">
        <w:rPr>
          <w:lang w:val="en-GB"/>
        </w:rPr>
        <w:t xml:space="preserve"> resources.</w:t>
      </w:r>
    </w:p>
    <w:p w14:paraId="7F50A077" w14:textId="77777777" w:rsidR="006F59BB" w:rsidRDefault="006F59BB" w:rsidP="00BF0439">
      <w:pPr>
        <w:pStyle w:val="3GPPText"/>
      </w:pPr>
    </w:p>
    <w:p w14:paraId="4CEA0AF9" w14:textId="77777777" w:rsidR="006F59BB" w:rsidRDefault="006F59BB" w:rsidP="006F59BB">
      <w:pPr>
        <w:pStyle w:val="3GPPText"/>
        <w:numPr>
          <w:ilvl w:val="0"/>
          <w:numId w:val="9"/>
        </w:numPr>
        <w:rPr>
          <w:lang w:val="en-GB"/>
        </w:rPr>
      </w:pPr>
    </w:p>
    <w:p w14:paraId="016BAD93" w14:textId="23F52B34" w:rsidR="006F59BB" w:rsidRPr="008D4F18" w:rsidRDefault="006F59BB" w:rsidP="006F59BB">
      <w:pPr>
        <w:pStyle w:val="3GPPText"/>
        <w:numPr>
          <w:ilvl w:val="1"/>
          <w:numId w:val="10"/>
        </w:numPr>
        <w:rPr>
          <w:b/>
          <w:lang w:val="en-GB"/>
        </w:rPr>
      </w:pPr>
      <w:r>
        <w:rPr>
          <w:b/>
          <w:lang w:val="en-GB"/>
        </w:rPr>
        <w:t>Introduce N</w:t>
      </w:r>
      <w:r w:rsidRPr="006F59BB">
        <w:rPr>
          <w:b/>
          <w:vertAlign w:val="subscript"/>
          <w:lang w:val="en-GB"/>
        </w:rPr>
        <w:t>F2S</w:t>
      </w:r>
      <w:r>
        <w:rPr>
          <w:b/>
          <w:lang w:val="en-GB"/>
        </w:rPr>
        <w:t xml:space="preserve"> as </w:t>
      </w:r>
      <w:r w:rsidRPr="008D4F18">
        <w:rPr>
          <w:b/>
          <w:lang w:val="en-GB"/>
        </w:rPr>
        <w:t>a minimum integer number of slots to accommodate</w:t>
      </w:r>
      <w:r>
        <w:rPr>
          <w:b/>
          <w:lang w:val="en-GB"/>
        </w:rPr>
        <w:t xml:space="preserve"> PSFCH</w:t>
      </w:r>
      <w:r w:rsidRPr="008D4F18">
        <w:rPr>
          <w:b/>
          <w:lang w:val="en-GB"/>
        </w:rPr>
        <w:t xml:space="preserve"> processing time </w:t>
      </w:r>
      <w:r>
        <w:rPr>
          <w:b/>
          <w:lang w:val="en-GB"/>
        </w:rPr>
        <w:t xml:space="preserve">and </w:t>
      </w:r>
      <w:r w:rsidR="00A82910">
        <w:rPr>
          <w:b/>
          <w:lang w:val="en-GB"/>
        </w:rPr>
        <w:t xml:space="preserve">corresponding </w:t>
      </w:r>
      <w:r>
        <w:rPr>
          <w:b/>
          <w:lang w:val="en-GB"/>
        </w:rPr>
        <w:t xml:space="preserve">PSSCH retransmission preparation time </w:t>
      </w:r>
      <w:r w:rsidRPr="008D4F18">
        <w:rPr>
          <w:b/>
          <w:lang w:val="en-GB"/>
        </w:rPr>
        <w:t>in a given sub-carrier spacing</w:t>
      </w:r>
    </w:p>
    <w:p w14:paraId="076A83CF" w14:textId="77777777" w:rsidR="006D2858" w:rsidRPr="006D2858" w:rsidRDefault="006D2858" w:rsidP="007565ED">
      <w:pPr>
        <w:pStyle w:val="3GPPText"/>
      </w:pPr>
    </w:p>
    <w:p w14:paraId="40A85EA7" w14:textId="74A4128D" w:rsidR="00272423" w:rsidRDefault="00272423" w:rsidP="007565ED">
      <w:pPr>
        <w:pStyle w:val="3GPPText"/>
        <w:rPr>
          <w:lang w:val="en-GB"/>
        </w:rPr>
      </w:pPr>
      <w:r>
        <w:rPr>
          <w:lang w:val="en-GB"/>
        </w:rPr>
        <w:t xml:space="preserve">Regarding whether to support different K within a resource pool, in our view this should not be supported. </w:t>
      </w:r>
      <w:r w:rsidRPr="00272423">
        <w:rPr>
          <w:lang w:val="en-GB"/>
        </w:rPr>
        <w:t>We consider the configurability of K per UE in a pool as a huge complication to HARQ procedures that departs from concepts supported by previous agreements</w:t>
      </w:r>
      <w:r>
        <w:rPr>
          <w:lang w:val="en-GB"/>
        </w:rPr>
        <w:t>, e.g. the implicit resource determination</w:t>
      </w:r>
      <w:r w:rsidR="00746FFC">
        <w:rPr>
          <w:lang w:val="en-GB"/>
        </w:rPr>
        <w:t>, because the</w:t>
      </w:r>
      <w:r>
        <w:rPr>
          <w:lang w:val="en-GB"/>
        </w:rPr>
        <w:t xml:space="preserve"> </w:t>
      </w:r>
      <w:r w:rsidR="00746FFC">
        <w:rPr>
          <w:lang w:val="en-GB"/>
        </w:rPr>
        <w:t>a</w:t>
      </w:r>
      <w:r>
        <w:rPr>
          <w:lang w:val="en-GB"/>
        </w:rPr>
        <w:t>rbitrary K in a resource pool destroys orthogonality between resources determined from implicit rules.</w:t>
      </w:r>
    </w:p>
    <w:p w14:paraId="5328E087" w14:textId="77777777" w:rsidR="006F59BB" w:rsidRDefault="006F59BB" w:rsidP="007565ED">
      <w:pPr>
        <w:pStyle w:val="3GPPText"/>
        <w:rPr>
          <w:lang w:val="en-GB"/>
        </w:rPr>
      </w:pPr>
    </w:p>
    <w:p w14:paraId="419346EF" w14:textId="77777777" w:rsidR="00C659F0" w:rsidRDefault="00C659F0" w:rsidP="00C659F0">
      <w:pPr>
        <w:pStyle w:val="3GPPText"/>
        <w:numPr>
          <w:ilvl w:val="0"/>
          <w:numId w:val="9"/>
        </w:numPr>
        <w:rPr>
          <w:lang w:val="en-GB"/>
        </w:rPr>
      </w:pPr>
    </w:p>
    <w:p w14:paraId="4A15209B" w14:textId="1DE77DBB" w:rsidR="00C659F0" w:rsidRPr="001C44EB" w:rsidRDefault="00C659F0" w:rsidP="00C659F0">
      <w:pPr>
        <w:pStyle w:val="3GPPText"/>
        <w:numPr>
          <w:ilvl w:val="1"/>
          <w:numId w:val="10"/>
        </w:numPr>
        <w:rPr>
          <w:b/>
          <w:lang w:val="en-GB"/>
        </w:rPr>
      </w:pPr>
      <w:r>
        <w:rPr>
          <w:b/>
          <w:lang w:val="en-GB"/>
        </w:rPr>
        <w:t>M</w:t>
      </w:r>
      <w:r w:rsidRPr="00C659F0">
        <w:rPr>
          <w:b/>
          <w:lang w:val="en-GB"/>
        </w:rPr>
        <w:t>ultiple K values in a resource pool</w:t>
      </w:r>
      <w:r>
        <w:rPr>
          <w:b/>
          <w:lang w:val="en-GB"/>
        </w:rPr>
        <w:t xml:space="preserve"> are </w:t>
      </w:r>
      <w:r w:rsidR="004B165F">
        <w:rPr>
          <w:b/>
          <w:lang w:val="en-GB"/>
        </w:rPr>
        <w:t>NOT</w:t>
      </w:r>
      <w:r>
        <w:rPr>
          <w:b/>
          <w:lang w:val="en-GB"/>
        </w:rPr>
        <w:t xml:space="preserve"> supported</w:t>
      </w:r>
    </w:p>
    <w:p w14:paraId="5EBAD5C9" w14:textId="77777777" w:rsidR="00272423" w:rsidRDefault="00272423" w:rsidP="007565ED">
      <w:pPr>
        <w:pStyle w:val="3GPPText"/>
        <w:rPr>
          <w:lang w:val="en-GB"/>
        </w:rPr>
      </w:pPr>
    </w:p>
    <w:p w14:paraId="35EAF19B" w14:textId="4793BE07" w:rsidR="008E6AD8" w:rsidRDefault="008E6AD8" w:rsidP="008E6AD8">
      <w:pPr>
        <w:pStyle w:val="3GPPH2"/>
      </w:pPr>
      <w:bookmarkStart w:id="3" w:name="_Ref4601089"/>
      <w:r>
        <w:t>Feedback Multiplexing</w:t>
      </w:r>
      <w:bookmarkEnd w:id="3"/>
      <w:r w:rsidR="004008A0">
        <w:t xml:space="preserve"> in PSFCH Occasion</w:t>
      </w:r>
    </w:p>
    <w:tbl>
      <w:tblPr>
        <w:tblStyle w:val="TableGrid"/>
        <w:tblW w:w="0" w:type="auto"/>
        <w:tblLook w:val="04A0" w:firstRow="1" w:lastRow="0" w:firstColumn="1" w:lastColumn="0" w:noHBand="0" w:noVBand="1"/>
      </w:tblPr>
      <w:tblGrid>
        <w:gridCol w:w="9962"/>
      </w:tblGrid>
      <w:tr w:rsidR="00CF5386" w14:paraId="5A6B3BFE" w14:textId="77777777" w:rsidTr="00CF5386">
        <w:tc>
          <w:tcPr>
            <w:tcW w:w="9962" w:type="dxa"/>
          </w:tcPr>
          <w:p w14:paraId="19DF0A2B" w14:textId="77777777" w:rsidR="00CF5386" w:rsidRPr="00910AC2" w:rsidRDefault="00CF5386" w:rsidP="00CF5386">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1C95E260" w14:textId="77777777" w:rsidR="00CF5386" w:rsidRPr="00910AC2" w:rsidRDefault="00CF5386" w:rsidP="00492525">
            <w:pPr>
              <w:numPr>
                <w:ilvl w:val="0"/>
                <w:numId w:val="14"/>
              </w:numPr>
              <w:spacing w:before="60" w:after="60"/>
              <w:rPr>
                <w:sz w:val="22"/>
                <w:szCs w:val="22"/>
                <w:lang w:val="en-US" w:eastAsia="zh-CN"/>
              </w:rPr>
            </w:pPr>
            <w:r w:rsidRPr="00910AC2">
              <w:rPr>
                <w:sz w:val="22"/>
                <w:szCs w:val="22"/>
                <w:lang w:val="en-US" w:eastAsia="zh-CN"/>
              </w:rPr>
              <w:t>At least for the case when the PSFCH in a slot is in response to a single PSSCH:</w:t>
            </w:r>
          </w:p>
          <w:p w14:paraId="3D1A2CAE" w14:textId="77777777" w:rsidR="00CF5386" w:rsidRPr="00910AC2" w:rsidRDefault="00CF5386" w:rsidP="00492525">
            <w:pPr>
              <w:numPr>
                <w:ilvl w:val="1"/>
                <w:numId w:val="14"/>
              </w:numPr>
              <w:spacing w:before="60" w:after="60"/>
              <w:rPr>
                <w:sz w:val="22"/>
                <w:szCs w:val="22"/>
                <w:lang w:val="en-US" w:eastAsia="zh-CN"/>
              </w:rPr>
            </w:pPr>
            <w:r w:rsidRPr="00910AC2">
              <w:rPr>
                <w:sz w:val="22"/>
                <w:szCs w:val="22"/>
                <w:lang w:val="en-US" w:eastAsia="zh-CN"/>
              </w:rPr>
              <w:t>Implicit mechanism is used to determine at least frequency and/or code domain resource of PSFCH, within a configured resource pool. At least the following parameters are used in the implicit mechanism:</w:t>
            </w:r>
          </w:p>
          <w:p w14:paraId="3030E4B5"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Slot index (FFS details) associated with PSCCH/PSSCH/PSFCH</w:t>
            </w:r>
          </w:p>
          <w:p w14:paraId="5EC2B0E5"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Sub-channel(s) (FFS details) associated with PSCCH/PSSCH</w:t>
            </w:r>
          </w:p>
          <w:p w14:paraId="6E09236B"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Identifier (FFS details) to distinguish each RX UE in a group for Option 2 groupcast HARQ feedback</w:t>
            </w:r>
          </w:p>
          <w:p w14:paraId="6FA0C517"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 xml:space="preserve">FFS detailed applicability of the above parameters </w:t>
            </w:r>
          </w:p>
          <w:p w14:paraId="05B60210"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FFS: Other parameters (e.g. SL-RSRP/SINR, Layer-1 source ID, location information, etc.)</w:t>
            </w:r>
          </w:p>
          <w:p w14:paraId="07AC5C90" w14:textId="77777777" w:rsidR="009B206E" w:rsidRPr="00774941" w:rsidRDefault="009B206E" w:rsidP="009B206E">
            <w:pPr>
              <w:rPr>
                <w:highlight w:val="green"/>
                <w:lang w:val="en-US" w:eastAsia="x-none"/>
              </w:rPr>
            </w:pPr>
            <w:r>
              <w:rPr>
                <w:highlight w:val="green"/>
                <w:lang w:val="en-US" w:eastAsia="x-none"/>
              </w:rPr>
              <w:t>Agreements</w:t>
            </w:r>
          </w:p>
          <w:p w14:paraId="7A67B5A9" w14:textId="77777777" w:rsidR="009B206E" w:rsidRPr="00774941" w:rsidRDefault="009B206E" w:rsidP="009B206E">
            <w:pPr>
              <w:pStyle w:val="3GPPAgreements"/>
              <w:numPr>
                <w:ilvl w:val="0"/>
                <w:numId w:val="14"/>
              </w:numPr>
            </w:pPr>
            <w:r w:rsidRPr="00774941">
              <w:rPr>
                <w:rFonts w:hint="eastAsia"/>
              </w:rPr>
              <w:t xml:space="preserve">For implicit mechanism for PSFCH resource determination, </w:t>
            </w:r>
          </w:p>
          <w:p w14:paraId="77B0FAD2" w14:textId="77777777" w:rsidR="009B206E" w:rsidRPr="00774941" w:rsidRDefault="009B206E" w:rsidP="009B206E">
            <w:pPr>
              <w:pStyle w:val="3GPPAgreements"/>
              <w:numPr>
                <w:ilvl w:val="1"/>
                <w:numId w:val="14"/>
              </w:numPr>
            </w:pPr>
            <w:r w:rsidRPr="00774941">
              <w:rPr>
                <w:rFonts w:hint="eastAsia"/>
              </w:rPr>
              <w:t xml:space="preserve">Support FDM between PSFCH resources used for HARQ feedback of PSSCH transmissions with different starting sub-channel in the same slot </w:t>
            </w:r>
          </w:p>
          <w:p w14:paraId="5B932FD1" w14:textId="77777777" w:rsidR="009B206E" w:rsidRPr="00774941" w:rsidRDefault="009B206E" w:rsidP="009B206E">
            <w:pPr>
              <w:pStyle w:val="3GPPAgreements"/>
              <w:numPr>
                <w:ilvl w:val="1"/>
                <w:numId w:val="14"/>
              </w:numPr>
            </w:pPr>
            <w:r w:rsidRPr="00774941">
              <w:rPr>
                <w:rFonts w:hint="eastAsia"/>
              </w:rPr>
              <w:t>Support FDM between PSFCH resources used for HARQ feedback of PSSCH transmissions with different starting sub-channel(s) in different slots</w:t>
            </w:r>
          </w:p>
          <w:p w14:paraId="389E4390" w14:textId="77777777" w:rsidR="009B206E" w:rsidRPr="00022447" w:rsidRDefault="009B206E" w:rsidP="009B206E">
            <w:pPr>
              <w:pStyle w:val="3GPPAgreements"/>
              <w:numPr>
                <w:ilvl w:val="1"/>
                <w:numId w:val="14"/>
              </w:numPr>
            </w:pPr>
            <w:r w:rsidRPr="00022447">
              <w:rPr>
                <w:rFonts w:hint="eastAsia"/>
              </w:rPr>
              <w:t xml:space="preserve">FFS: Support FDM between PSFCH resources used for HARQ feedback of PSSCH transmissions with same starting sub-channel in different slots </w:t>
            </w:r>
          </w:p>
          <w:p w14:paraId="2A92AE9A" w14:textId="77777777" w:rsidR="009B206E" w:rsidRPr="00022447" w:rsidRDefault="009B206E" w:rsidP="009B206E">
            <w:pPr>
              <w:pStyle w:val="3GPPAgreements"/>
              <w:numPr>
                <w:ilvl w:val="1"/>
                <w:numId w:val="14"/>
              </w:numPr>
            </w:pPr>
            <w:r w:rsidRPr="00022447">
              <w:rPr>
                <w:rFonts w:hint="eastAsia"/>
              </w:rPr>
              <w:t>FFS whether/when to support CDM between PSFCH resources used for HARQ feedback of PSSCH transmissions (e.g., when PSFCH resource is insufficient)</w:t>
            </w:r>
          </w:p>
          <w:p w14:paraId="584101C4" w14:textId="77777777" w:rsidR="009B206E" w:rsidRPr="00774941" w:rsidRDefault="009B206E" w:rsidP="009B206E">
            <w:pPr>
              <w:pStyle w:val="3GPPAgreements"/>
              <w:numPr>
                <w:ilvl w:val="1"/>
                <w:numId w:val="14"/>
              </w:numPr>
            </w:pPr>
            <w:r w:rsidRPr="00774941">
              <w:rPr>
                <w:rFonts w:hint="eastAsia"/>
              </w:rPr>
              <w:t>For groupcast HARQ feedback Option 2, support CDM and FDM between PSFCH resources used by different RX UEs for HARQ feedback of the same PSSCH transmission</w:t>
            </w:r>
          </w:p>
          <w:p w14:paraId="6B814CC6" w14:textId="382E3E1E" w:rsidR="009B206E" w:rsidRDefault="009B206E" w:rsidP="00746FFC">
            <w:pPr>
              <w:pStyle w:val="3GPPAgreements"/>
              <w:numPr>
                <w:ilvl w:val="1"/>
                <w:numId w:val="14"/>
              </w:numPr>
            </w:pPr>
            <w:r w:rsidRPr="002D35E0">
              <w:rPr>
                <w:rFonts w:hint="eastAsia"/>
              </w:rPr>
              <w:t>FFS how to multiplex HARQ feedback for unicast, groupcast option 1, and groupcast option 2.</w:t>
            </w:r>
          </w:p>
        </w:tc>
      </w:tr>
    </w:tbl>
    <w:p w14:paraId="0A086254" w14:textId="77777777" w:rsidR="00CF5386" w:rsidRDefault="00CF5386" w:rsidP="007565ED">
      <w:pPr>
        <w:pStyle w:val="3GPPText"/>
        <w:rPr>
          <w:lang w:val="en-GB"/>
        </w:rPr>
      </w:pPr>
    </w:p>
    <w:p w14:paraId="5F5CFDDF" w14:textId="57F65AAB" w:rsidR="003860C0" w:rsidRDefault="003860C0" w:rsidP="003860C0">
      <w:pPr>
        <w:pStyle w:val="3GPPH3"/>
      </w:pPr>
      <w:bookmarkStart w:id="4" w:name="_Ref16694654"/>
      <w:r>
        <w:t>Frequency-code Resource Determination</w:t>
      </w:r>
      <w:bookmarkEnd w:id="4"/>
    </w:p>
    <w:p w14:paraId="563DD289" w14:textId="77777777" w:rsidR="00E604B5" w:rsidRDefault="00E604B5" w:rsidP="00E604B5">
      <w:pPr>
        <w:pStyle w:val="3GPPText"/>
        <w:rPr>
          <w:lang w:val="en-GB"/>
        </w:rPr>
      </w:pPr>
      <w:r>
        <w:rPr>
          <w:lang w:val="en-GB"/>
        </w:rPr>
        <w:t xml:space="preserve">Having PSFCH region every N slots, it may not be possible to rely on 1:1 mapping between PSSCH and PSFCH frequency resources. For example, as illustrated in </w:t>
      </w:r>
      <w:r>
        <w:rPr>
          <w:lang w:val="en-GB"/>
        </w:rPr>
        <w:fldChar w:fldCharType="begin"/>
      </w:r>
      <w:r>
        <w:rPr>
          <w:lang w:val="en-GB"/>
        </w:rPr>
        <w:instrText xml:space="preserve"> REF _Ref4149982 \h </w:instrText>
      </w:r>
      <w:r>
        <w:rPr>
          <w:lang w:val="en-GB"/>
        </w:rPr>
      </w:r>
      <w:r>
        <w:rPr>
          <w:lang w:val="en-GB"/>
        </w:rPr>
        <w:fldChar w:fldCharType="separate"/>
      </w:r>
      <w:r w:rsidR="00093116">
        <w:t xml:space="preserve">Figure </w:t>
      </w:r>
      <w:r w:rsidR="00093116">
        <w:rPr>
          <w:noProof/>
        </w:rPr>
        <w:t>2</w:t>
      </w:r>
      <w:r>
        <w:rPr>
          <w:lang w:val="en-GB"/>
        </w:rPr>
        <w:fldChar w:fldCharType="end"/>
      </w:r>
      <w:r>
        <w:rPr>
          <w:lang w:val="en-GB"/>
        </w:rPr>
        <w:t>, as UE-2 chooses to transmit different TBs in the same sub-channel, there is an issue with 1:1 mapping between PSFCH and PSSCH/PSCCH since it leads to two different PSFCH resources. Moreover, when UE-1 chooses to transmit different TBs in different sub-channels, it would cause two PSFCH transmissions from the RX UE in different PSFCH resources of different sub-channels. Therefore, indication in SCI is necessary to multiplex feedbacks from multiple transport blocks in a single PSFCH resource.</w:t>
      </w:r>
    </w:p>
    <w:p w14:paraId="1CC2C217" w14:textId="6DEFAB76" w:rsidR="00E604B5" w:rsidRDefault="009D02DF" w:rsidP="00E604B5">
      <w:pPr>
        <w:pStyle w:val="3GPPText"/>
        <w:jc w:val="center"/>
      </w:pPr>
      <w:r>
        <w:object w:dxaOrig="9616" w:dyaOrig="5700" w14:anchorId="65039A28">
          <v:shape id="_x0000_i1026" type="#_x0000_t75" style="width:302.5pt;height:180.5pt" o:ole="">
            <v:imagedata r:id="rId16" o:title=""/>
          </v:shape>
          <o:OLEObject Type="Embed" ProgID="Visio.Drawing.15" ShapeID="_x0000_i1026" DrawAspect="Content" ObjectID="_1631998518" r:id="rId17"/>
        </w:object>
      </w:r>
    </w:p>
    <w:p w14:paraId="769CAA8B" w14:textId="77777777" w:rsidR="00E604B5" w:rsidRPr="004D6738" w:rsidRDefault="00E604B5" w:rsidP="00E604B5">
      <w:pPr>
        <w:pStyle w:val="Caption"/>
        <w:jc w:val="center"/>
      </w:pPr>
      <w:bookmarkStart w:id="5" w:name="_Ref4149982"/>
      <w:r>
        <w:t xml:space="preserve">Figure </w:t>
      </w:r>
      <w:r>
        <w:fldChar w:fldCharType="begin"/>
      </w:r>
      <w:r>
        <w:instrText xml:space="preserve"> SEQ Figure \* ARABIC </w:instrText>
      </w:r>
      <w:r>
        <w:fldChar w:fldCharType="separate"/>
      </w:r>
      <w:r w:rsidR="00093116">
        <w:rPr>
          <w:noProof/>
        </w:rPr>
        <w:t>2</w:t>
      </w:r>
      <w:r>
        <w:fldChar w:fldCharType="end"/>
      </w:r>
      <w:bookmarkEnd w:id="5"/>
      <w:r>
        <w:t>. Need for PSFCH resource indication due to periodically allocated PSFCH resources.</w:t>
      </w:r>
    </w:p>
    <w:p w14:paraId="09142607" w14:textId="77777777" w:rsidR="00E604B5" w:rsidRDefault="00E604B5" w:rsidP="007565ED">
      <w:pPr>
        <w:pStyle w:val="3GPPText"/>
        <w:rPr>
          <w:lang w:val="en-GB"/>
        </w:rPr>
      </w:pPr>
    </w:p>
    <w:p w14:paraId="1D9F3ABA" w14:textId="28F4EC30" w:rsidR="0089797A" w:rsidRDefault="00E604B5" w:rsidP="007565ED">
      <w:pPr>
        <w:pStyle w:val="3GPPText"/>
        <w:rPr>
          <w:lang w:val="en-GB"/>
        </w:rPr>
      </w:pPr>
      <w:r>
        <w:rPr>
          <w:lang w:val="en-GB"/>
        </w:rPr>
        <w:t xml:space="preserve">In order to describe the PSFCH determination rule, the </w:t>
      </w:r>
      <w:r w:rsidR="0089797A">
        <w:rPr>
          <w:lang w:val="en-GB"/>
        </w:rPr>
        <w:t xml:space="preserve">following </w:t>
      </w:r>
      <w:r w:rsidR="00820102">
        <w:rPr>
          <w:lang w:val="en-GB"/>
        </w:rPr>
        <w:t>components</w:t>
      </w:r>
      <w:r w:rsidR="0089797A">
        <w:rPr>
          <w:lang w:val="en-GB"/>
        </w:rPr>
        <w:t xml:space="preserve"> of PSFCH resource determination </w:t>
      </w:r>
      <w:r w:rsidR="00820102">
        <w:rPr>
          <w:lang w:val="en-GB"/>
        </w:rPr>
        <w:t xml:space="preserve">within a PSFCH occasion </w:t>
      </w:r>
      <w:r w:rsidR="0089797A">
        <w:rPr>
          <w:lang w:val="en-GB"/>
        </w:rPr>
        <w:t>are considered</w:t>
      </w:r>
      <w:r w:rsidR="00746577">
        <w:rPr>
          <w:lang w:val="en-GB"/>
        </w:rPr>
        <w:t xml:space="preserve"> (as also illustrated in </w:t>
      </w:r>
      <w:r w:rsidR="00746577">
        <w:rPr>
          <w:lang w:val="en-GB"/>
        </w:rPr>
        <w:fldChar w:fldCharType="begin"/>
      </w:r>
      <w:r w:rsidR="00746577">
        <w:rPr>
          <w:lang w:val="en-GB"/>
        </w:rPr>
        <w:instrText xml:space="preserve"> REF _Ref4536974 \h </w:instrText>
      </w:r>
      <w:r w:rsidR="00746577">
        <w:rPr>
          <w:lang w:val="en-GB"/>
        </w:rPr>
      </w:r>
      <w:r w:rsidR="00746577">
        <w:rPr>
          <w:lang w:val="en-GB"/>
        </w:rPr>
        <w:fldChar w:fldCharType="separate"/>
      </w:r>
      <w:r w:rsidR="00093116">
        <w:t xml:space="preserve">Figure </w:t>
      </w:r>
      <w:r w:rsidR="00093116">
        <w:rPr>
          <w:noProof/>
        </w:rPr>
        <w:t>3</w:t>
      </w:r>
      <w:r w:rsidR="00746577">
        <w:rPr>
          <w:lang w:val="en-GB"/>
        </w:rPr>
        <w:fldChar w:fldCharType="end"/>
      </w:r>
      <w:r w:rsidR="00746577">
        <w:rPr>
          <w:lang w:val="en-GB"/>
        </w:rPr>
        <w:t>)</w:t>
      </w:r>
      <w:r w:rsidR="0089797A">
        <w:rPr>
          <w:lang w:val="en-GB"/>
        </w:rPr>
        <w:t>:</w:t>
      </w:r>
    </w:p>
    <w:p w14:paraId="435216BB" w14:textId="3DF105AD" w:rsidR="0089797A" w:rsidRDefault="0089797A" w:rsidP="00C77023">
      <w:pPr>
        <w:pStyle w:val="3GPPText"/>
        <w:numPr>
          <w:ilvl w:val="0"/>
          <w:numId w:val="16"/>
        </w:numPr>
        <w:rPr>
          <w:lang w:val="en-GB"/>
        </w:rPr>
      </w:pPr>
      <w:r>
        <w:rPr>
          <w:lang w:val="en-GB"/>
        </w:rPr>
        <w:t>F – a total set of PSFCH frequency resources within a PSFCH time occasion</w:t>
      </w:r>
    </w:p>
    <w:p w14:paraId="1ADD3BB5" w14:textId="5693CCDA" w:rsidR="0089797A" w:rsidRDefault="0089797A" w:rsidP="00C77023">
      <w:pPr>
        <w:pStyle w:val="3GPPText"/>
        <w:numPr>
          <w:ilvl w:val="0"/>
          <w:numId w:val="16"/>
        </w:numPr>
        <w:rPr>
          <w:lang w:val="en-GB"/>
        </w:rPr>
      </w:pPr>
      <w:r>
        <w:rPr>
          <w:lang w:val="en-GB"/>
        </w:rPr>
        <w:t>N</w:t>
      </w:r>
      <w:r w:rsidRPr="0089797A">
        <w:rPr>
          <w:vertAlign w:val="subscript"/>
          <w:lang w:val="en-GB"/>
        </w:rPr>
        <w:t>F</w:t>
      </w:r>
      <w:r>
        <w:rPr>
          <w:lang w:val="en-GB"/>
        </w:rPr>
        <w:t xml:space="preserve"> – number of PSFCH resources in </w:t>
      </w:r>
      <w:r w:rsidR="009561FC">
        <w:rPr>
          <w:lang w:val="en-GB"/>
        </w:rPr>
        <w:t>F</w:t>
      </w:r>
    </w:p>
    <w:p w14:paraId="1BAE6D36" w14:textId="33016632" w:rsidR="009561FC" w:rsidRDefault="009561FC" w:rsidP="00C77023">
      <w:pPr>
        <w:pStyle w:val="3GPPText"/>
        <w:numPr>
          <w:ilvl w:val="0"/>
          <w:numId w:val="16"/>
        </w:numPr>
        <w:rPr>
          <w:lang w:val="en-GB"/>
        </w:rPr>
      </w:pPr>
      <w:r>
        <w:rPr>
          <w:lang w:val="en-GB"/>
        </w:rPr>
        <w:t>Fs – a set of PSFCH resources associated with a sub-channel ‘s’</w:t>
      </w:r>
    </w:p>
    <w:p w14:paraId="627396C9" w14:textId="0C0A6971" w:rsidR="0089797A" w:rsidRDefault="0089797A" w:rsidP="00C77023">
      <w:pPr>
        <w:pStyle w:val="3GPPText"/>
        <w:numPr>
          <w:ilvl w:val="0"/>
          <w:numId w:val="16"/>
        </w:numPr>
        <w:rPr>
          <w:lang w:val="en-GB"/>
        </w:rPr>
      </w:pPr>
      <w:r>
        <w:rPr>
          <w:lang w:val="en-GB"/>
        </w:rPr>
        <w:t>N</w:t>
      </w:r>
      <w:r w:rsidRPr="0089797A">
        <w:rPr>
          <w:vertAlign w:val="subscript"/>
          <w:lang w:val="en-GB"/>
        </w:rPr>
        <w:t>F</w:t>
      </w:r>
      <w:r w:rsidR="009561FC">
        <w:rPr>
          <w:vertAlign w:val="subscript"/>
          <w:lang w:val="en-GB"/>
        </w:rPr>
        <w:t>s</w:t>
      </w:r>
      <w:r>
        <w:rPr>
          <w:lang w:val="en-GB"/>
        </w:rPr>
        <w:t xml:space="preserve"> – number of PSFCH resources in </w:t>
      </w:r>
      <w:r w:rsidR="009561FC">
        <w:rPr>
          <w:lang w:val="en-GB"/>
        </w:rPr>
        <w:t>Fs</w:t>
      </w:r>
    </w:p>
    <w:p w14:paraId="0DA07E8C" w14:textId="1C8866E0" w:rsidR="009561FC" w:rsidRDefault="009561FC" w:rsidP="00C77023">
      <w:pPr>
        <w:pStyle w:val="3GPPText"/>
        <w:numPr>
          <w:ilvl w:val="0"/>
          <w:numId w:val="16"/>
        </w:numPr>
        <w:rPr>
          <w:lang w:val="en-GB"/>
        </w:rPr>
      </w:pPr>
      <w:proofErr w:type="spellStart"/>
      <w:r>
        <w:rPr>
          <w:lang w:val="en-GB"/>
        </w:rPr>
        <w:t>Fsn</w:t>
      </w:r>
      <w:proofErr w:type="spellEnd"/>
      <w:r>
        <w:rPr>
          <w:lang w:val="en-GB"/>
        </w:rPr>
        <w:t xml:space="preserve"> – a set of PSFCH resources associated with a sub-channel ‘s’ within a slot ‘n’ of a resource pool</w:t>
      </w:r>
    </w:p>
    <w:p w14:paraId="5C7E3904" w14:textId="518E7CEB" w:rsidR="0089797A" w:rsidRDefault="009561FC" w:rsidP="00C77023">
      <w:pPr>
        <w:pStyle w:val="3GPPText"/>
        <w:numPr>
          <w:ilvl w:val="0"/>
          <w:numId w:val="16"/>
        </w:numPr>
        <w:rPr>
          <w:lang w:val="en-GB"/>
        </w:rPr>
      </w:pPr>
      <w:proofErr w:type="spellStart"/>
      <w:r>
        <w:rPr>
          <w:lang w:val="en-GB"/>
        </w:rPr>
        <w:t>N</w:t>
      </w:r>
      <w:r w:rsidRPr="009561FC">
        <w:rPr>
          <w:vertAlign w:val="subscript"/>
          <w:lang w:val="en-GB"/>
        </w:rPr>
        <w:t>Fsn</w:t>
      </w:r>
      <w:proofErr w:type="spellEnd"/>
      <w:r w:rsidRPr="009561FC">
        <w:rPr>
          <w:lang w:val="en-GB"/>
        </w:rPr>
        <w:t xml:space="preserve"> </w:t>
      </w:r>
      <w:r>
        <w:rPr>
          <w:lang w:val="en-GB"/>
        </w:rPr>
        <w:t>–</w:t>
      </w:r>
      <w:r w:rsidRPr="009561FC">
        <w:rPr>
          <w:lang w:val="en-GB"/>
        </w:rPr>
        <w:t xml:space="preserve"> </w:t>
      </w:r>
      <w:r>
        <w:rPr>
          <w:lang w:val="en-GB"/>
        </w:rPr>
        <w:t xml:space="preserve">number of PSFCH resources in </w:t>
      </w:r>
      <w:proofErr w:type="spellStart"/>
      <w:r>
        <w:rPr>
          <w:lang w:val="en-GB"/>
        </w:rPr>
        <w:t>Fsn</w:t>
      </w:r>
      <w:proofErr w:type="spellEnd"/>
    </w:p>
    <w:p w14:paraId="7F269FAF" w14:textId="2869A3BA" w:rsidR="009561FC" w:rsidRDefault="009561FC" w:rsidP="00C77023">
      <w:pPr>
        <w:pStyle w:val="3GPPText"/>
        <w:numPr>
          <w:ilvl w:val="0"/>
          <w:numId w:val="16"/>
        </w:numPr>
        <w:rPr>
          <w:lang w:val="en-GB"/>
        </w:rPr>
      </w:pPr>
      <w:r>
        <w:rPr>
          <w:lang w:val="en-GB"/>
        </w:rPr>
        <w:t>C – number of different code sequences in a PSFCH frequency resource</w:t>
      </w:r>
    </w:p>
    <w:p w14:paraId="782BBECC" w14:textId="29804217" w:rsidR="00FC5740" w:rsidRDefault="00FC5740" w:rsidP="00C77023">
      <w:pPr>
        <w:pStyle w:val="3GPPText"/>
        <w:numPr>
          <w:ilvl w:val="0"/>
          <w:numId w:val="16"/>
        </w:numPr>
        <w:rPr>
          <w:lang w:val="en-GB"/>
        </w:rPr>
      </w:pPr>
      <w:proofErr w:type="spellStart"/>
      <w:r>
        <w:rPr>
          <w:lang w:val="en-GB"/>
        </w:rPr>
        <w:t>Fsnc</w:t>
      </w:r>
      <w:proofErr w:type="spellEnd"/>
      <w:r>
        <w:rPr>
          <w:lang w:val="en-GB"/>
        </w:rPr>
        <w:t xml:space="preserve"> – a set of different frequency-code resources associated with a sub-channel ‘s’ within a slot ‘n’</w:t>
      </w:r>
    </w:p>
    <w:p w14:paraId="65F2A213" w14:textId="01961979" w:rsidR="00B66445" w:rsidRDefault="00B66445" w:rsidP="00C77023">
      <w:pPr>
        <w:pStyle w:val="3GPPText"/>
        <w:numPr>
          <w:ilvl w:val="0"/>
          <w:numId w:val="16"/>
        </w:numPr>
        <w:rPr>
          <w:lang w:val="en-GB"/>
        </w:rPr>
      </w:pPr>
      <w:r>
        <w:rPr>
          <w:lang w:val="en-GB"/>
        </w:rPr>
        <w:t xml:space="preserve">C </w:t>
      </w:r>
      <w:r w:rsidR="00573853">
        <w:rPr>
          <w:lang w:val="en-GB"/>
        </w:rPr>
        <w:t>×</w:t>
      </w:r>
      <w:r>
        <w:rPr>
          <w:lang w:val="en-GB"/>
        </w:rPr>
        <w:t xml:space="preserve"> </w:t>
      </w:r>
      <w:proofErr w:type="spellStart"/>
      <w:r>
        <w:rPr>
          <w:lang w:val="en-GB"/>
        </w:rPr>
        <w:t>N</w:t>
      </w:r>
      <w:r w:rsidRPr="009561FC">
        <w:rPr>
          <w:vertAlign w:val="subscript"/>
          <w:lang w:val="en-GB"/>
        </w:rPr>
        <w:t>Fsn</w:t>
      </w:r>
      <w:proofErr w:type="spellEnd"/>
      <w:r>
        <w:rPr>
          <w:lang w:val="en-GB"/>
        </w:rPr>
        <w:t xml:space="preserve"> – number of different frequency-code resources associated with a sub-channel ‘s’ within a slot ‘n’</w:t>
      </w:r>
    </w:p>
    <w:p w14:paraId="6315A419" w14:textId="28DB46C4" w:rsidR="00E604B5" w:rsidRDefault="009D02DF" w:rsidP="00E604B5">
      <w:pPr>
        <w:pStyle w:val="3GPPText"/>
        <w:jc w:val="center"/>
      </w:pPr>
      <w:r>
        <w:object w:dxaOrig="11071" w:dyaOrig="4321" w14:anchorId="5C23C3A6">
          <v:shape id="_x0000_i1027" type="#_x0000_t75" style="width:330pt;height:129pt" o:ole="">
            <v:imagedata r:id="rId18" o:title=""/>
          </v:shape>
          <o:OLEObject Type="Embed" ProgID="Visio.Drawing.15" ShapeID="_x0000_i1027" DrawAspect="Content" ObjectID="_1631998519" r:id="rId19"/>
        </w:object>
      </w:r>
    </w:p>
    <w:p w14:paraId="50454965" w14:textId="77777777" w:rsidR="00E604B5" w:rsidRDefault="00E604B5" w:rsidP="00E604B5">
      <w:pPr>
        <w:pStyle w:val="Caption"/>
        <w:jc w:val="center"/>
      </w:pPr>
      <w:bookmarkStart w:id="6" w:name="_Ref4536974"/>
      <w:r>
        <w:t xml:space="preserve">Figure </w:t>
      </w:r>
      <w:r>
        <w:fldChar w:fldCharType="begin"/>
      </w:r>
      <w:r>
        <w:instrText xml:space="preserve"> SEQ Figure \* ARABIC </w:instrText>
      </w:r>
      <w:r>
        <w:fldChar w:fldCharType="separate"/>
      </w:r>
      <w:r w:rsidR="00093116">
        <w:rPr>
          <w:noProof/>
        </w:rPr>
        <w:t>3</w:t>
      </w:r>
      <w:r>
        <w:fldChar w:fldCharType="end"/>
      </w:r>
      <w:bookmarkEnd w:id="6"/>
      <w:r>
        <w:t>. Multiplexing of different PSFCH in the same sub-channel.</w:t>
      </w:r>
    </w:p>
    <w:p w14:paraId="68032809" w14:textId="77777777" w:rsidR="00E604B5" w:rsidRDefault="00E604B5" w:rsidP="00E14526">
      <w:pPr>
        <w:pStyle w:val="3GPPText"/>
        <w:rPr>
          <w:lang w:val="en-GB"/>
        </w:rPr>
      </w:pPr>
    </w:p>
    <w:p w14:paraId="02E3AAC2" w14:textId="01AC6DBF" w:rsidR="00420150" w:rsidRDefault="00E261B0" w:rsidP="00E14526">
      <w:pPr>
        <w:pStyle w:val="3GPPText"/>
        <w:rPr>
          <w:lang w:val="en-GB"/>
        </w:rPr>
      </w:pPr>
      <w:r>
        <w:rPr>
          <w:lang w:val="en-GB"/>
        </w:rPr>
        <w:t xml:space="preserve">First, a </w:t>
      </w:r>
      <w:r w:rsidR="00420150">
        <w:rPr>
          <w:lang w:val="en-GB"/>
        </w:rPr>
        <w:t>1:1 mapping rule</w:t>
      </w:r>
      <w:r>
        <w:rPr>
          <w:lang w:val="en-GB"/>
        </w:rPr>
        <w:t xml:space="preserve"> may be defined assuming single TB transmission within PSFCH period and then may be extended to handle collision/multiplexing cases for multiple TBs</w:t>
      </w:r>
      <w:r w:rsidR="00420150">
        <w:rPr>
          <w:lang w:val="en-GB"/>
        </w:rPr>
        <w:t>:</w:t>
      </w:r>
    </w:p>
    <w:p w14:paraId="47CB8D60" w14:textId="6622C73D" w:rsidR="00420150" w:rsidRDefault="00420150" w:rsidP="00C77023">
      <w:pPr>
        <w:pStyle w:val="3GPPText"/>
        <w:numPr>
          <w:ilvl w:val="0"/>
          <w:numId w:val="17"/>
        </w:numPr>
        <w:rPr>
          <w:lang w:val="en-GB"/>
        </w:rPr>
      </w:pPr>
      <w:r>
        <w:rPr>
          <w:lang w:val="en-GB"/>
        </w:rPr>
        <w:t>Fs is determined as all PSFCH frequency resources within PRBs used by the sub-channel</w:t>
      </w:r>
      <w:r w:rsidR="000F00CD">
        <w:rPr>
          <w:lang w:val="en-GB"/>
        </w:rPr>
        <w:t>(s)</w:t>
      </w:r>
      <w:r>
        <w:rPr>
          <w:lang w:val="en-GB"/>
        </w:rPr>
        <w:t xml:space="preserve"> containing associated </w:t>
      </w:r>
      <w:r w:rsidR="000F00CD" w:rsidRPr="00F262DB">
        <w:rPr>
          <w:lang w:val="en-GB"/>
        </w:rPr>
        <w:t>PSCCH/</w:t>
      </w:r>
      <w:r w:rsidRPr="00F262DB">
        <w:rPr>
          <w:lang w:val="en-GB"/>
        </w:rPr>
        <w:t>PS</w:t>
      </w:r>
      <w:r w:rsidR="000F00CD" w:rsidRPr="00F262DB">
        <w:rPr>
          <w:lang w:val="en-GB"/>
        </w:rPr>
        <w:t>S</w:t>
      </w:r>
      <w:r w:rsidRPr="00F262DB">
        <w:rPr>
          <w:lang w:val="en-GB"/>
        </w:rPr>
        <w:t>CH</w:t>
      </w:r>
      <w:r>
        <w:rPr>
          <w:lang w:val="en-GB"/>
        </w:rPr>
        <w:t xml:space="preserve"> transmission</w:t>
      </w:r>
    </w:p>
    <w:p w14:paraId="48B56ABE" w14:textId="4A4D0CCE" w:rsidR="00420150" w:rsidRDefault="004B223F" w:rsidP="00C77023">
      <w:pPr>
        <w:pStyle w:val="3GPPText"/>
        <w:numPr>
          <w:ilvl w:val="0"/>
          <w:numId w:val="17"/>
        </w:numPr>
        <w:rPr>
          <w:lang w:val="en-GB"/>
        </w:rPr>
      </w:pPr>
      <w:proofErr w:type="spellStart"/>
      <w:r>
        <w:rPr>
          <w:lang w:val="en-GB"/>
        </w:rPr>
        <w:t>Fsn</w:t>
      </w:r>
      <w:proofErr w:type="spellEnd"/>
      <w:r>
        <w:rPr>
          <w:lang w:val="en-GB"/>
        </w:rPr>
        <w:t xml:space="preserve"> is determined by dividing Fs into N (= PSFCH periodicity) </w:t>
      </w:r>
      <w:r w:rsidR="00FC6986">
        <w:rPr>
          <w:lang w:val="en-GB"/>
        </w:rPr>
        <w:t>equal</w:t>
      </w:r>
      <w:r w:rsidR="00153717">
        <w:rPr>
          <w:lang w:val="en-GB"/>
        </w:rPr>
        <w:t xml:space="preserve">-size </w:t>
      </w:r>
      <w:r>
        <w:rPr>
          <w:lang w:val="en-GB"/>
        </w:rPr>
        <w:t>groups</w:t>
      </w:r>
      <w:r w:rsidR="00FC5740">
        <w:rPr>
          <w:lang w:val="en-GB"/>
        </w:rPr>
        <w:t xml:space="preserve"> and selecting the group index equal to (n mod N) index where ‘n’ is the slot index containing the associated PSCCH/PSSCH counted within associated resource pool.</w:t>
      </w:r>
    </w:p>
    <w:p w14:paraId="71B8C342" w14:textId="77777777" w:rsidR="00FC5740" w:rsidRDefault="004B223F" w:rsidP="00C77023">
      <w:pPr>
        <w:pStyle w:val="3GPPText"/>
        <w:numPr>
          <w:ilvl w:val="0"/>
          <w:numId w:val="17"/>
        </w:numPr>
        <w:rPr>
          <w:lang w:val="en-GB"/>
        </w:rPr>
      </w:pPr>
      <w:r>
        <w:rPr>
          <w:lang w:val="en-GB"/>
        </w:rPr>
        <w:t xml:space="preserve">Frequency resource within </w:t>
      </w:r>
      <w:proofErr w:type="spellStart"/>
      <w:r>
        <w:rPr>
          <w:lang w:val="en-GB"/>
        </w:rPr>
        <w:t>Fsn</w:t>
      </w:r>
      <w:proofErr w:type="spellEnd"/>
      <w:r>
        <w:rPr>
          <w:lang w:val="en-GB"/>
        </w:rPr>
        <w:t xml:space="preserve"> and code resource within C is determined</w:t>
      </w:r>
      <w:r w:rsidR="00FC5740">
        <w:rPr>
          <w:lang w:val="en-GB"/>
        </w:rPr>
        <w:t xml:space="preserve"> by:</w:t>
      </w:r>
    </w:p>
    <w:p w14:paraId="57AF49FB" w14:textId="4D960046" w:rsidR="004B223F" w:rsidRDefault="00FC5740" w:rsidP="00C77023">
      <w:pPr>
        <w:pStyle w:val="3GPPText"/>
        <w:numPr>
          <w:ilvl w:val="1"/>
          <w:numId w:val="17"/>
        </w:numPr>
        <w:rPr>
          <w:lang w:val="en-GB"/>
        </w:rPr>
      </w:pPr>
      <w:r>
        <w:rPr>
          <w:lang w:val="en-GB"/>
        </w:rPr>
        <w:t>For unicast and groupcast Option 1 –</w:t>
      </w:r>
      <w:r w:rsidR="004B223F">
        <w:rPr>
          <w:lang w:val="en-GB"/>
        </w:rPr>
        <w:t xml:space="preserve"> as a hashing function from L1 source ID</w:t>
      </w:r>
    </w:p>
    <w:p w14:paraId="5C59002E" w14:textId="5DF81825" w:rsidR="00FC5740" w:rsidRDefault="00FC5740" w:rsidP="00C77023">
      <w:pPr>
        <w:pStyle w:val="3GPPText"/>
        <w:numPr>
          <w:ilvl w:val="1"/>
          <w:numId w:val="17"/>
        </w:numPr>
        <w:rPr>
          <w:lang w:val="en-GB"/>
        </w:rPr>
      </w:pPr>
      <w:r>
        <w:rPr>
          <w:lang w:val="en-GB"/>
        </w:rPr>
        <w:t>For groupcast Option 2 – as a hashing function from L1 source ID and {UE ID within a group}</w:t>
      </w:r>
    </w:p>
    <w:p w14:paraId="45241C5C" w14:textId="209A0EFD" w:rsidR="00783746" w:rsidRDefault="00783746" w:rsidP="00E14526">
      <w:pPr>
        <w:pStyle w:val="3GPPText"/>
        <w:rPr>
          <w:lang w:val="en-GB"/>
        </w:rPr>
      </w:pPr>
      <w:r>
        <w:rPr>
          <w:lang w:val="en-GB"/>
        </w:rPr>
        <w:t>If N =</w:t>
      </w:r>
      <w:r w:rsidR="00782D86">
        <w:rPr>
          <w:lang w:val="en-GB"/>
        </w:rPr>
        <w:t xml:space="preserve"> </w:t>
      </w:r>
      <w:r>
        <w:rPr>
          <w:lang w:val="en-GB"/>
        </w:rPr>
        <w:t xml:space="preserve">1, the sets Fs and </w:t>
      </w:r>
      <w:proofErr w:type="spellStart"/>
      <w:r>
        <w:rPr>
          <w:lang w:val="en-GB"/>
        </w:rPr>
        <w:t>Fsn</w:t>
      </w:r>
      <w:proofErr w:type="spellEnd"/>
      <w:r>
        <w:rPr>
          <w:lang w:val="en-GB"/>
        </w:rPr>
        <w:t xml:space="preserve"> are equal, and there is no need to involve slot index into the mapping.</w:t>
      </w:r>
    </w:p>
    <w:p w14:paraId="165B46BC" w14:textId="6175DBF9" w:rsidR="00E14526" w:rsidRDefault="00E14526" w:rsidP="00E14526">
      <w:pPr>
        <w:pStyle w:val="3GPPText"/>
        <w:rPr>
          <w:lang w:val="en-GB"/>
        </w:rPr>
      </w:pPr>
      <w:r>
        <w:rPr>
          <w:lang w:val="en-GB"/>
        </w:rPr>
        <w:t xml:space="preserve">If N &gt; 1, a UE determines </w:t>
      </w:r>
      <w:proofErr w:type="spellStart"/>
      <w:r>
        <w:rPr>
          <w:lang w:val="en-GB"/>
        </w:rPr>
        <w:t>Fsn</w:t>
      </w:r>
      <w:proofErr w:type="spellEnd"/>
      <w:r>
        <w:rPr>
          <w:lang w:val="en-GB"/>
        </w:rPr>
        <w:t xml:space="preserve"> from explicit signalling carried by SCI.</w:t>
      </w:r>
      <w:r w:rsidR="00A475BB">
        <w:rPr>
          <w:lang w:val="en-GB"/>
        </w:rPr>
        <w:t xml:space="preserve"> The explicit signalling indicates which sub-channel and which slot is used </w:t>
      </w:r>
      <w:r w:rsidR="00783746">
        <w:rPr>
          <w:lang w:val="en-GB"/>
        </w:rPr>
        <w:t xml:space="preserve">in the </w:t>
      </w:r>
      <w:r w:rsidR="00A475BB">
        <w:rPr>
          <w:lang w:val="en-GB"/>
        </w:rPr>
        <w:t>1:1 mapping rule.</w:t>
      </w:r>
      <w:r w:rsidR="00783746">
        <w:rPr>
          <w:lang w:val="en-GB"/>
        </w:rPr>
        <w:t xml:space="preserve"> The signalling </w:t>
      </w:r>
      <w:r w:rsidR="000B37BE">
        <w:rPr>
          <w:lang w:val="en-GB"/>
        </w:rPr>
        <w:t>is derived from a</w:t>
      </w:r>
      <w:r w:rsidR="00783746">
        <w:rPr>
          <w:lang w:val="en-GB"/>
        </w:rPr>
        <w:t xml:space="preserve"> separate field of size </w:t>
      </w:r>
      <w:proofErr w:type="gramStart"/>
      <w:r w:rsidR="00783746">
        <w:rPr>
          <w:lang w:val="en-GB"/>
        </w:rPr>
        <w:t>ceil(</w:t>
      </w:r>
      <w:proofErr w:type="gramEnd"/>
      <w:r w:rsidR="00783746">
        <w:rPr>
          <w:lang w:val="en-GB"/>
        </w:rPr>
        <w:t>log2(</w:t>
      </w:r>
      <w:proofErr w:type="spellStart"/>
      <w:r w:rsidR="00783746">
        <w:rPr>
          <w:lang w:val="en-GB"/>
        </w:rPr>
        <w:t>Num_Su</w:t>
      </w:r>
      <w:r w:rsidR="00BA48F1">
        <w:rPr>
          <w:lang w:val="en-GB"/>
        </w:rPr>
        <w:t>bch</w:t>
      </w:r>
      <w:proofErr w:type="spellEnd"/>
      <w:r w:rsidR="00495A84">
        <w:rPr>
          <w:lang w:val="en-GB"/>
        </w:rPr>
        <w:t>*N</w:t>
      </w:r>
      <w:r w:rsidR="00783746">
        <w:rPr>
          <w:lang w:val="en-GB"/>
        </w:rPr>
        <w:t>)).</w:t>
      </w:r>
    </w:p>
    <w:p w14:paraId="19FD8DB2" w14:textId="1E770F95" w:rsidR="00661495" w:rsidRPr="00661495" w:rsidRDefault="00661495" w:rsidP="00661495">
      <w:pPr>
        <w:pStyle w:val="3GPPText"/>
        <w:rPr>
          <w:lang w:val="en-GB"/>
        </w:rPr>
      </w:pPr>
      <w:r w:rsidRPr="00661495">
        <w:rPr>
          <w:lang w:val="en-GB"/>
        </w:rPr>
        <w:t xml:space="preserve">In order to determine the sequence and frequency resource within a set </w:t>
      </w:r>
      <w:proofErr w:type="spellStart"/>
      <w:r w:rsidRPr="00661495">
        <w:rPr>
          <w:lang w:val="en-GB"/>
        </w:rPr>
        <w:t>Fsnc</w:t>
      </w:r>
      <w:proofErr w:type="spellEnd"/>
      <w:r w:rsidRPr="00661495">
        <w:rPr>
          <w:lang w:val="en-GB"/>
        </w:rPr>
        <w:t>, X LSB or MSB (or any other bits) from the</w:t>
      </w:r>
      <w:r>
        <w:rPr>
          <w:lang w:val="en-GB"/>
        </w:rPr>
        <w:t xml:space="preserve"> source</w:t>
      </w:r>
      <w:r w:rsidRPr="00661495">
        <w:rPr>
          <w:lang w:val="en-GB"/>
        </w:rPr>
        <w:t xml:space="preserve"> L1 ID may be taken and modulo operation may be applied so that the index converted from the X bits of </w:t>
      </w:r>
      <w:r>
        <w:rPr>
          <w:lang w:val="en-GB"/>
        </w:rPr>
        <w:t xml:space="preserve">source </w:t>
      </w:r>
      <w:r w:rsidRPr="00661495">
        <w:rPr>
          <w:lang w:val="en-GB"/>
        </w:rPr>
        <w:t xml:space="preserve">L1 ID points to one of </w:t>
      </w:r>
      <w:proofErr w:type="spellStart"/>
      <w:r w:rsidRPr="00661495">
        <w:rPr>
          <w:lang w:val="en-GB"/>
        </w:rPr>
        <w:t>C</w:t>
      </w:r>
      <w:r>
        <w:rPr>
          <w:lang w:val="en-GB"/>
        </w:rPr>
        <w:t>×</w:t>
      </w:r>
      <w:r w:rsidRPr="00661495">
        <w:rPr>
          <w:lang w:val="en-GB"/>
        </w:rPr>
        <w:t>N</w:t>
      </w:r>
      <w:r w:rsidRPr="00661495">
        <w:rPr>
          <w:vertAlign w:val="subscript"/>
          <w:lang w:val="en-GB"/>
        </w:rPr>
        <w:t>Fsn</w:t>
      </w:r>
      <w:proofErr w:type="spellEnd"/>
      <w:r w:rsidRPr="00661495">
        <w:rPr>
          <w:lang w:val="en-GB"/>
        </w:rPr>
        <w:t xml:space="preserve"> code-frequency resources.</w:t>
      </w:r>
    </w:p>
    <w:p w14:paraId="50C0BBDC" w14:textId="77777777" w:rsidR="00095180" w:rsidRPr="00AD2473" w:rsidRDefault="00095180" w:rsidP="00E14526">
      <w:pPr>
        <w:pStyle w:val="3GPPText"/>
        <w:rPr>
          <w:lang w:val="en-GB"/>
        </w:rPr>
      </w:pPr>
    </w:p>
    <w:p w14:paraId="5546D34A" w14:textId="77777777" w:rsidR="00EC3A0B" w:rsidRDefault="00EC3A0B" w:rsidP="00EC3A0B">
      <w:pPr>
        <w:pStyle w:val="3GPPText"/>
        <w:numPr>
          <w:ilvl w:val="0"/>
          <w:numId w:val="9"/>
        </w:numPr>
        <w:rPr>
          <w:lang w:val="en-GB"/>
        </w:rPr>
      </w:pPr>
    </w:p>
    <w:p w14:paraId="2FD11815" w14:textId="424B8DCD" w:rsidR="000A4EE9" w:rsidRDefault="000A4EE9" w:rsidP="00EC3A0B">
      <w:pPr>
        <w:pStyle w:val="3GPPText"/>
        <w:numPr>
          <w:ilvl w:val="1"/>
          <w:numId w:val="10"/>
        </w:numPr>
        <w:rPr>
          <w:b/>
          <w:lang w:val="en-GB"/>
        </w:rPr>
      </w:pPr>
      <w:r>
        <w:rPr>
          <w:b/>
          <w:lang w:val="en-GB"/>
        </w:rPr>
        <w:t>A mapping rule to determine PSFCH resource based on associated PSCCH/PSSCH transmission is defined as follows:</w:t>
      </w:r>
    </w:p>
    <w:p w14:paraId="2566F083" w14:textId="31C97C72" w:rsidR="000A4EE9" w:rsidRPr="00DE05DC" w:rsidRDefault="00DE05DC" w:rsidP="000A4EE9">
      <w:pPr>
        <w:pStyle w:val="3GPPText"/>
        <w:numPr>
          <w:ilvl w:val="2"/>
          <w:numId w:val="10"/>
        </w:numPr>
        <w:rPr>
          <w:b/>
          <w:lang w:val="en-GB"/>
        </w:rPr>
      </w:pPr>
      <w:r w:rsidRPr="00DE05DC">
        <w:rPr>
          <w:b/>
          <w:lang w:val="en-GB"/>
        </w:rPr>
        <w:t>A set of PSFCH resources associated with a sub-channel ‘s’</w:t>
      </w:r>
      <w:r>
        <w:rPr>
          <w:b/>
          <w:lang w:val="en-GB"/>
        </w:rPr>
        <w:t>, Fs,</w:t>
      </w:r>
      <w:r w:rsidR="000A4EE9" w:rsidRPr="00DE05DC">
        <w:rPr>
          <w:b/>
          <w:lang w:val="en-GB"/>
        </w:rPr>
        <w:t xml:space="preserve"> is determined as all PSFCH frequency resources within PRBs used by the sub-channel containing associated PSCCH transmission</w:t>
      </w:r>
    </w:p>
    <w:p w14:paraId="34E0D020" w14:textId="0F8735B9" w:rsidR="000A4EE9" w:rsidRPr="000A4EE9" w:rsidRDefault="00DE05DC" w:rsidP="000A4EE9">
      <w:pPr>
        <w:pStyle w:val="3GPPText"/>
        <w:numPr>
          <w:ilvl w:val="2"/>
          <w:numId w:val="10"/>
        </w:numPr>
        <w:rPr>
          <w:b/>
          <w:lang w:val="en-GB"/>
        </w:rPr>
      </w:pPr>
      <w:r>
        <w:rPr>
          <w:b/>
          <w:lang w:val="en-GB"/>
        </w:rPr>
        <w:t>A set of PSFCH resource</w:t>
      </w:r>
      <w:r w:rsidR="00A82910">
        <w:rPr>
          <w:b/>
          <w:lang w:val="en-GB"/>
        </w:rPr>
        <w:t>s</w:t>
      </w:r>
      <w:r>
        <w:rPr>
          <w:b/>
          <w:lang w:val="en-GB"/>
        </w:rPr>
        <w:t xml:space="preserve"> assoc</w:t>
      </w:r>
      <w:r w:rsidR="00153717">
        <w:rPr>
          <w:b/>
          <w:lang w:val="en-GB"/>
        </w:rPr>
        <w:t>i</w:t>
      </w:r>
      <w:r>
        <w:rPr>
          <w:b/>
          <w:lang w:val="en-GB"/>
        </w:rPr>
        <w:t xml:space="preserve">ated with a sub-channel ‘s’ within a slot ‘n’, </w:t>
      </w:r>
      <w:proofErr w:type="spellStart"/>
      <w:r w:rsidR="000A4EE9" w:rsidRPr="000A4EE9">
        <w:rPr>
          <w:b/>
          <w:lang w:val="en-GB"/>
        </w:rPr>
        <w:t>Fsn</w:t>
      </w:r>
      <w:proofErr w:type="spellEnd"/>
      <w:r>
        <w:rPr>
          <w:b/>
          <w:lang w:val="en-GB"/>
        </w:rPr>
        <w:t>,</w:t>
      </w:r>
      <w:r w:rsidR="000A4EE9" w:rsidRPr="000A4EE9">
        <w:rPr>
          <w:b/>
          <w:lang w:val="en-GB"/>
        </w:rPr>
        <w:t xml:space="preserve"> is determined by dividing Fs into N (= PSFCH periodicity) </w:t>
      </w:r>
      <w:r w:rsidR="00153717">
        <w:rPr>
          <w:b/>
          <w:lang w:val="en-GB"/>
        </w:rPr>
        <w:t xml:space="preserve">same-size </w:t>
      </w:r>
      <w:r w:rsidR="000A4EE9" w:rsidRPr="000A4EE9">
        <w:rPr>
          <w:b/>
          <w:lang w:val="en-GB"/>
        </w:rPr>
        <w:t xml:space="preserve">groups and selecting the group index equal to (n mod N) where ‘n’ is the slot index containing the associated PSCCH/PSSCH counted </w:t>
      </w:r>
      <w:r>
        <w:rPr>
          <w:b/>
          <w:lang w:val="en-GB"/>
        </w:rPr>
        <w:t>within associated resource pool</w:t>
      </w:r>
    </w:p>
    <w:p w14:paraId="3C77EF25" w14:textId="06DD1C47" w:rsidR="000A4EE9" w:rsidRPr="000A4EE9" w:rsidRDefault="000A4EE9" w:rsidP="000A4EE9">
      <w:pPr>
        <w:pStyle w:val="3GPPText"/>
        <w:numPr>
          <w:ilvl w:val="2"/>
          <w:numId w:val="10"/>
        </w:numPr>
        <w:rPr>
          <w:b/>
          <w:lang w:val="en-GB"/>
        </w:rPr>
      </w:pPr>
      <w:r w:rsidRPr="000A4EE9">
        <w:rPr>
          <w:b/>
          <w:lang w:val="en-GB"/>
        </w:rPr>
        <w:t>Frequency</w:t>
      </w:r>
      <w:r w:rsidR="00DE05DC">
        <w:rPr>
          <w:b/>
          <w:lang w:val="en-GB"/>
        </w:rPr>
        <w:t>-code</w:t>
      </w:r>
      <w:r w:rsidRPr="000A4EE9">
        <w:rPr>
          <w:b/>
          <w:lang w:val="en-GB"/>
        </w:rPr>
        <w:t xml:space="preserve"> resource within </w:t>
      </w:r>
      <w:proofErr w:type="spellStart"/>
      <w:r w:rsidRPr="000A4EE9">
        <w:rPr>
          <w:b/>
          <w:lang w:val="en-GB"/>
        </w:rPr>
        <w:t>Fsn</w:t>
      </w:r>
      <w:proofErr w:type="spellEnd"/>
      <w:r w:rsidRPr="000A4EE9">
        <w:rPr>
          <w:b/>
          <w:lang w:val="en-GB"/>
        </w:rPr>
        <w:t xml:space="preserve"> is determined by:</w:t>
      </w:r>
    </w:p>
    <w:p w14:paraId="601E386E" w14:textId="77777777" w:rsidR="000A4EE9" w:rsidRPr="00661495" w:rsidRDefault="000A4EE9" w:rsidP="0069260D">
      <w:pPr>
        <w:pStyle w:val="3GPPText"/>
        <w:numPr>
          <w:ilvl w:val="3"/>
          <w:numId w:val="10"/>
        </w:numPr>
        <w:rPr>
          <w:b/>
          <w:lang w:val="en-GB"/>
        </w:rPr>
      </w:pPr>
      <w:r w:rsidRPr="00661495">
        <w:rPr>
          <w:b/>
          <w:lang w:val="en-GB"/>
        </w:rPr>
        <w:t>For unicast and groupcast Option 1 – as a hashing function from L1 source ID</w:t>
      </w:r>
    </w:p>
    <w:p w14:paraId="0267B393" w14:textId="77777777" w:rsidR="000A4EE9" w:rsidRPr="00661495" w:rsidRDefault="000A4EE9" w:rsidP="0069260D">
      <w:pPr>
        <w:pStyle w:val="3GPPText"/>
        <w:numPr>
          <w:ilvl w:val="3"/>
          <w:numId w:val="10"/>
        </w:numPr>
        <w:rPr>
          <w:b/>
          <w:lang w:val="en-GB"/>
        </w:rPr>
      </w:pPr>
      <w:r w:rsidRPr="00661495">
        <w:rPr>
          <w:b/>
          <w:lang w:val="en-GB"/>
        </w:rPr>
        <w:t>For groupcast Option 2 – as a hashing function from L1 source ID and {UE ID within a group}</w:t>
      </w:r>
    </w:p>
    <w:p w14:paraId="4F12EEB1" w14:textId="7196B93E" w:rsidR="00EA536D" w:rsidRPr="00661495" w:rsidRDefault="00EA536D" w:rsidP="00EA536D">
      <w:pPr>
        <w:pStyle w:val="3GPPText"/>
        <w:numPr>
          <w:ilvl w:val="2"/>
          <w:numId w:val="10"/>
        </w:numPr>
        <w:rPr>
          <w:b/>
          <w:lang w:val="en-GB"/>
        </w:rPr>
      </w:pPr>
      <w:r w:rsidRPr="00661495">
        <w:rPr>
          <w:b/>
          <w:lang w:val="en-GB"/>
        </w:rPr>
        <w:lastRenderedPageBreak/>
        <w:t>FFS details of hashing functions</w:t>
      </w:r>
    </w:p>
    <w:p w14:paraId="60932860" w14:textId="77777777" w:rsidR="00EC3A0B" w:rsidRDefault="00EC3A0B" w:rsidP="007565ED">
      <w:pPr>
        <w:pStyle w:val="3GPPText"/>
        <w:rPr>
          <w:lang w:val="en-GB"/>
        </w:rPr>
      </w:pPr>
    </w:p>
    <w:p w14:paraId="1A8EA273" w14:textId="2665EEC4" w:rsidR="007104EC" w:rsidRDefault="00DF3424" w:rsidP="006B4A23">
      <w:pPr>
        <w:pStyle w:val="3GPPText"/>
      </w:pPr>
      <w:r>
        <w:t xml:space="preserve">If </w:t>
      </w:r>
      <w:r w:rsidR="000A33E6">
        <w:t>‘s’ and ‘n’ are explicitly signaled in</w:t>
      </w:r>
      <w:r>
        <w:t xml:space="preserve"> SCI, then the </w:t>
      </w:r>
      <w:r w:rsidR="007104EC" w:rsidRPr="00DF3424">
        <w:t xml:space="preserve">UE </w:t>
      </w:r>
      <w:r>
        <w:t xml:space="preserve">should </w:t>
      </w:r>
      <w:r w:rsidR="007104EC" w:rsidRPr="00DF3424">
        <w:t>not expect PSFCH resources to be different for different TBs which are being multiplexed</w:t>
      </w:r>
      <w:r w:rsidR="00D32A08">
        <w:t xml:space="preserve">, otherwise due to possibility of missed SCI, there may be ambiguity and efficiency loss since TX UE and RX UE may have different understanding of PSFCH </w:t>
      </w:r>
      <w:r w:rsidR="002D40BE">
        <w:t>frequency resource set</w:t>
      </w:r>
      <w:r w:rsidR="00D32A08">
        <w:t>.</w:t>
      </w:r>
    </w:p>
    <w:p w14:paraId="3D7A70C2" w14:textId="77777777" w:rsidR="009B3411" w:rsidRDefault="009B3411" w:rsidP="004565FD">
      <w:pPr>
        <w:pStyle w:val="3GPPText"/>
      </w:pPr>
    </w:p>
    <w:p w14:paraId="17AB7D84" w14:textId="77777777" w:rsidR="00AD2473" w:rsidRDefault="00AD2473" w:rsidP="008A0805">
      <w:pPr>
        <w:pStyle w:val="3GPPText"/>
        <w:numPr>
          <w:ilvl w:val="0"/>
          <w:numId w:val="9"/>
        </w:numPr>
        <w:rPr>
          <w:b/>
          <w:lang w:val="en-GB"/>
        </w:rPr>
      </w:pPr>
    </w:p>
    <w:p w14:paraId="28FAF6DD" w14:textId="24582299" w:rsidR="00AD2473" w:rsidRPr="00EA536D" w:rsidRDefault="000929E2" w:rsidP="008A0805">
      <w:pPr>
        <w:pStyle w:val="3GPPText"/>
        <w:numPr>
          <w:ilvl w:val="1"/>
          <w:numId w:val="10"/>
        </w:numPr>
        <w:rPr>
          <w:b/>
          <w:lang w:val="en-GB"/>
        </w:rPr>
      </w:pPr>
      <w:r w:rsidRPr="00EA536D">
        <w:rPr>
          <w:b/>
          <w:lang w:val="en-GB"/>
        </w:rPr>
        <w:t xml:space="preserve">When PSFCH periodicity </w:t>
      </w:r>
      <w:r w:rsidR="007B4EEB" w:rsidRPr="00EA536D">
        <w:rPr>
          <w:b/>
          <w:lang w:val="en-GB"/>
        </w:rPr>
        <w:t xml:space="preserve">N </w:t>
      </w:r>
      <w:r w:rsidRPr="00EA536D">
        <w:rPr>
          <w:b/>
          <w:lang w:val="en-GB"/>
        </w:rPr>
        <w:t xml:space="preserve">&gt; 1, </w:t>
      </w:r>
      <w:r w:rsidR="00DE05DC" w:rsidRPr="00EA536D">
        <w:rPr>
          <w:b/>
          <w:lang w:val="en-GB"/>
        </w:rPr>
        <w:t xml:space="preserve">the mapping rule to determine </w:t>
      </w:r>
      <w:r w:rsidR="00AD2473" w:rsidRPr="00EA536D">
        <w:rPr>
          <w:b/>
          <w:lang w:val="en-GB"/>
        </w:rPr>
        <w:t xml:space="preserve">PSFCH resource </w:t>
      </w:r>
      <w:r w:rsidR="00DE05DC" w:rsidRPr="00EA536D">
        <w:rPr>
          <w:b/>
          <w:lang w:val="en-GB"/>
        </w:rPr>
        <w:t xml:space="preserve">uses slot index ‘n’ and sub-channel index ‘s’ derived from explicit </w:t>
      </w:r>
      <w:r w:rsidR="00AD2473" w:rsidRPr="00EA536D">
        <w:rPr>
          <w:b/>
          <w:lang w:val="en-GB"/>
        </w:rPr>
        <w:t>signalling in SCI</w:t>
      </w:r>
    </w:p>
    <w:p w14:paraId="18D080AB" w14:textId="2DDDF19B" w:rsidR="00E44166" w:rsidRPr="00EA536D" w:rsidRDefault="00E44166" w:rsidP="00E44166">
      <w:pPr>
        <w:pStyle w:val="3GPPText"/>
        <w:numPr>
          <w:ilvl w:val="2"/>
          <w:numId w:val="10"/>
        </w:numPr>
        <w:rPr>
          <w:b/>
          <w:lang w:val="en-GB"/>
        </w:rPr>
      </w:pPr>
      <w:r w:rsidRPr="00EA536D">
        <w:rPr>
          <w:b/>
          <w:lang w:val="en-GB"/>
        </w:rPr>
        <w:t xml:space="preserve">First PSCCH+PSSCH transmission associated with a given PSFCH </w:t>
      </w:r>
      <w:r w:rsidR="00DE05DC" w:rsidRPr="00EA536D">
        <w:rPr>
          <w:b/>
          <w:lang w:val="en-GB"/>
        </w:rPr>
        <w:t xml:space="preserve">occasion </w:t>
      </w:r>
      <w:r w:rsidRPr="00EA536D">
        <w:rPr>
          <w:b/>
          <w:lang w:val="en-GB"/>
        </w:rPr>
        <w:t xml:space="preserve">points to the same sub-channel </w:t>
      </w:r>
      <w:r w:rsidR="00DE05DC" w:rsidRPr="00EA536D">
        <w:rPr>
          <w:b/>
          <w:lang w:val="en-GB"/>
        </w:rPr>
        <w:t xml:space="preserve">‘s’ </w:t>
      </w:r>
      <w:r w:rsidR="0085360D" w:rsidRPr="00EA536D">
        <w:rPr>
          <w:b/>
          <w:lang w:val="en-GB"/>
        </w:rPr>
        <w:t xml:space="preserve">and same slot </w:t>
      </w:r>
      <w:r w:rsidR="00DE05DC" w:rsidRPr="00EA536D">
        <w:rPr>
          <w:b/>
          <w:lang w:val="en-GB"/>
        </w:rPr>
        <w:t xml:space="preserve">‘n’ </w:t>
      </w:r>
      <w:r w:rsidR="00FC6986" w:rsidRPr="00EA536D">
        <w:rPr>
          <w:b/>
          <w:lang w:val="en-GB"/>
        </w:rPr>
        <w:t xml:space="preserve">as </w:t>
      </w:r>
      <w:r w:rsidRPr="00EA536D">
        <w:rPr>
          <w:b/>
          <w:lang w:val="en-GB"/>
        </w:rPr>
        <w:t>being used for</w:t>
      </w:r>
      <w:r w:rsidR="00DE05DC" w:rsidRPr="00EA536D">
        <w:rPr>
          <w:b/>
          <w:lang w:val="en-GB"/>
        </w:rPr>
        <w:t xml:space="preserve"> this</w:t>
      </w:r>
      <w:r w:rsidRPr="00EA536D">
        <w:rPr>
          <w:b/>
          <w:lang w:val="en-GB"/>
        </w:rPr>
        <w:t xml:space="preserve"> PSSCH+PSSCH transmission</w:t>
      </w:r>
    </w:p>
    <w:p w14:paraId="795CEAD6" w14:textId="4DEC0FCF" w:rsidR="00E44166" w:rsidRPr="00EA536D" w:rsidRDefault="00E44166" w:rsidP="00E44166">
      <w:pPr>
        <w:pStyle w:val="3GPPText"/>
        <w:numPr>
          <w:ilvl w:val="2"/>
          <w:numId w:val="10"/>
        </w:numPr>
        <w:rPr>
          <w:b/>
          <w:lang w:val="en-GB"/>
        </w:rPr>
      </w:pPr>
      <w:r w:rsidRPr="00EA536D">
        <w:rPr>
          <w:b/>
          <w:lang w:val="en-GB"/>
        </w:rPr>
        <w:t xml:space="preserve">Other than the first PSCCH+PSSCH transmission associated with a given PSFCH </w:t>
      </w:r>
      <w:r w:rsidR="00DE05DC" w:rsidRPr="00EA536D">
        <w:rPr>
          <w:b/>
          <w:lang w:val="en-GB"/>
        </w:rPr>
        <w:t>occasion</w:t>
      </w:r>
      <w:r w:rsidRPr="00EA536D">
        <w:rPr>
          <w:b/>
          <w:lang w:val="en-GB"/>
        </w:rPr>
        <w:t xml:space="preserve"> indicate </w:t>
      </w:r>
      <w:r w:rsidR="00EA536D" w:rsidRPr="00EA536D">
        <w:rPr>
          <w:b/>
          <w:lang w:val="en-GB"/>
        </w:rPr>
        <w:t xml:space="preserve">the same sub-channel ‘s’ and same slot ‘n’ </w:t>
      </w:r>
      <w:r w:rsidR="002217DD">
        <w:rPr>
          <w:b/>
          <w:lang w:val="en-GB"/>
        </w:rPr>
        <w:t xml:space="preserve">as </w:t>
      </w:r>
      <w:r w:rsidR="00EA536D" w:rsidRPr="00EA536D">
        <w:rPr>
          <w:b/>
          <w:lang w:val="en-GB"/>
        </w:rPr>
        <w:t>being used for the first PSSCH+PSSCH transmission</w:t>
      </w:r>
    </w:p>
    <w:p w14:paraId="35069CC6" w14:textId="77777777" w:rsidR="000A33E6" w:rsidRDefault="000A33E6" w:rsidP="004565FD">
      <w:pPr>
        <w:pStyle w:val="3GPPText"/>
      </w:pPr>
    </w:p>
    <w:p w14:paraId="498FF003" w14:textId="1DDE078E" w:rsidR="00DE4AB2" w:rsidRDefault="00DE4AB2" w:rsidP="002C16F9">
      <w:pPr>
        <w:pStyle w:val="3GPPH3"/>
      </w:pPr>
      <w:r w:rsidRPr="00DE4AB2">
        <w:t>Multiplexing of HARQ-ACK for different TBs in a single PSFCH</w:t>
      </w:r>
    </w:p>
    <w:p w14:paraId="22A71370" w14:textId="77777777" w:rsidR="005B0515" w:rsidRDefault="005B0515" w:rsidP="003110FC">
      <w:pPr>
        <w:pStyle w:val="3GPPText"/>
      </w:pPr>
      <w:r w:rsidRPr="005B0515">
        <w:t>There is also no motivation to support multi-TB feedbacks by separate PSFCH transmissions. It is well studied, that multi-cluster transmissions at a UE introduce unjustified complexity</w:t>
      </w:r>
      <w:r>
        <w:t xml:space="preserve"> and/or degraded performance</w:t>
      </w:r>
      <w:r w:rsidRPr="005B0515">
        <w:t>. In the same time, the system can be designed so that TBs from the same UE are acknowledged using a code-book approach w/o transceiver complications caused by multi-cluster PSFCH.</w:t>
      </w:r>
    </w:p>
    <w:p w14:paraId="0A5B3A1D" w14:textId="4E853AED" w:rsidR="003110FC" w:rsidRDefault="003110FC" w:rsidP="003110FC">
      <w:pPr>
        <w:pStyle w:val="3GPPText"/>
      </w:pPr>
      <w:r>
        <w:t>Under the assumptions of single TB for rank-2 transmission</w:t>
      </w:r>
      <w:r w:rsidR="00CC6C4A">
        <w:t xml:space="preserve"> and possibility to multiplex feedbacks from 1, 2, 4 slots, </w:t>
      </w:r>
      <w:r w:rsidR="00CF4622">
        <w:t>PSFCH needs to carry up to 4 bit</w:t>
      </w:r>
      <w:r w:rsidR="00CC33D1">
        <w:t>s</w:t>
      </w:r>
      <w:r w:rsidR="00CF4622">
        <w:t>. More details on the physical structure of this PSFCH is described in</w:t>
      </w:r>
      <w:r w:rsidR="00EE485C">
        <w:t xml:space="preserve"> </w:t>
      </w:r>
      <w:r w:rsidR="00093116">
        <w:fldChar w:fldCharType="begin"/>
      </w:r>
      <w:r w:rsidR="00093116">
        <w:instrText xml:space="preserve"> REF _Ref21380767 \r \h </w:instrText>
      </w:r>
      <w:r w:rsidR="00093116">
        <w:fldChar w:fldCharType="separate"/>
      </w:r>
      <w:r w:rsidR="00093116">
        <w:t>[2]</w:t>
      </w:r>
      <w:r w:rsidR="00093116">
        <w:fldChar w:fldCharType="end"/>
      </w:r>
      <w:r w:rsidR="00CF4622">
        <w:t>.</w:t>
      </w:r>
    </w:p>
    <w:p w14:paraId="27458752" w14:textId="77777777" w:rsidR="00055F59" w:rsidRDefault="00055F59" w:rsidP="003110FC">
      <w:pPr>
        <w:pStyle w:val="3GPPText"/>
      </w:pPr>
    </w:p>
    <w:p w14:paraId="69D493D9" w14:textId="3C2243CA" w:rsidR="00DE4AB2" w:rsidRPr="00003CE2" w:rsidRDefault="00DE4AB2" w:rsidP="002C16F9">
      <w:pPr>
        <w:pStyle w:val="3GPPH3"/>
      </w:pPr>
      <w:r w:rsidRPr="00003CE2">
        <w:t>Multiplexing of HARQ-ACK from different UEs in a group</w:t>
      </w:r>
    </w:p>
    <w:tbl>
      <w:tblPr>
        <w:tblStyle w:val="TableGrid"/>
        <w:tblW w:w="0" w:type="auto"/>
        <w:tblLook w:val="04A0" w:firstRow="1" w:lastRow="0" w:firstColumn="1" w:lastColumn="0" w:noHBand="0" w:noVBand="1"/>
      </w:tblPr>
      <w:tblGrid>
        <w:gridCol w:w="9962"/>
      </w:tblGrid>
      <w:tr w:rsidR="009C2C63" w14:paraId="7600BF17" w14:textId="77777777" w:rsidTr="009C2C63">
        <w:tc>
          <w:tcPr>
            <w:tcW w:w="9962" w:type="dxa"/>
          </w:tcPr>
          <w:p w14:paraId="70C03016"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1801AE09"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In HARQ feedback for groupcast,</w:t>
            </w:r>
          </w:p>
          <w:p w14:paraId="137E546E"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 xml:space="preserve">When Option 1 is used for a groupcast transmission, it is supported </w:t>
            </w:r>
          </w:p>
          <w:p w14:paraId="7079CC89" w14:textId="77777777" w:rsidR="009C2C63" w:rsidRPr="009E556B" w:rsidRDefault="009C2C63" w:rsidP="00492525">
            <w:pPr>
              <w:numPr>
                <w:ilvl w:val="2"/>
                <w:numId w:val="14"/>
              </w:numPr>
              <w:spacing w:before="60" w:after="60"/>
              <w:rPr>
                <w:sz w:val="22"/>
                <w:szCs w:val="22"/>
                <w:lang w:val="en-US" w:eastAsia="zh-CN"/>
              </w:rPr>
            </w:pPr>
            <w:r w:rsidRPr="009E556B">
              <w:rPr>
                <w:sz w:val="22"/>
                <w:szCs w:val="22"/>
                <w:lang w:val="en-US" w:eastAsia="zh-CN"/>
              </w:rPr>
              <w:t>all the receiver UEs share a PSFCH</w:t>
            </w:r>
          </w:p>
          <w:p w14:paraId="0BA8960A" w14:textId="77777777" w:rsidR="009C2C63" w:rsidRPr="00C76B75" w:rsidRDefault="009C2C63" w:rsidP="00492525">
            <w:pPr>
              <w:numPr>
                <w:ilvl w:val="2"/>
                <w:numId w:val="14"/>
              </w:numPr>
              <w:spacing w:before="60" w:after="60"/>
              <w:rPr>
                <w:sz w:val="22"/>
                <w:szCs w:val="22"/>
                <w:lang w:val="en-US" w:eastAsia="zh-CN"/>
              </w:rPr>
            </w:pPr>
            <w:r w:rsidRPr="00C76B75">
              <w:rPr>
                <w:sz w:val="22"/>
                <w:szCs w:val="22"/>
                <w:lang w:val="en-US" w:eastAsia="zh-CN"/>
              </w:rPr>
              <w:t>FFS: a subset of the receiver UEs share a PSFCH</w:t>
            </w:r>
          </w:p>
          <w:p w14:paraId="5D90B142" w14:textId="77777777" w:rsidR="009C2C63" w:rsidRPr="00C76B75" w:rsidRDefault="009C2C63" w:rsidP="00492525">
            <w:pPr>
              <w:numPr>
                <w:ilvl w:val="2"/>
                <w:numId w:val="14"/>
              </w:numPr>
              <w:spacing w:before="60" w:after="60"/>
              <w:rPr>
                <w:sz w:val="22"/>
                <w:szCs w:val="22"/>
                <w:lang w:val="en-US" w:eastAsia="zh-CN"/>
              </w:rPr>
            </w:pPr>
            <w:r w:rsidRPr="00C76B75">
              <w:rPr>
                <w:sz w:val="22"/>
                <w:szCs w:val="22"/>
                <w:lang w:val="en-US" w:eastAsia="zh-CN"/>
              </w:rPr>
              <w:t>FFS: all or a subset of receiver UEs share a pool of PSFCH.</w:t>
            </w:r>
          </w:p>
          <w:p w14:paraId="12ED1097"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 xml:space="preserve">When Option 2 is used for a groupcast transmission, it is supported </w:t>
            </w:r>
          </w:p>
          <w:p w14:paraId="2BA21BA4" w14:textId="77777777" w:rsidR="009C2C63" w:rsidRPr="009E556B" w:rsidRDefault="009C2C63" w:rsidP="00492525">
            <w:pPr>
              <w:numPr>
                <w:ilvl w:val="2"/>
                <w:numId w:val="14"/>
              </w:numPr>
              <w:spacing w:before="60" w:after="60"/>
              <w:rPr>
                <w:sz w:val="22"/>
                <w:szCs w:val="22"/>
                <w:lang w:val="en-US" w:eastAsia="zh-CN"/>
              </w:rPr>
            </w:pPr>
            <w:proofErr w:type="gramStart"/>
            <w:r w:rsidRPr="009E556B">
              <w:rPr>
                <w:sz w:val="22"/>
                <w:szCs w:val="22"/>
                <w:lang w:val="en-US" w:eastAsia="zh-CN"/>
              </w:rPr>
              <w:t>each</w:t>
            </w:r>
            <w:proofErr w:type="gramEnd"/>
            <w:r w:rsidRPr="009E556B">
              <w:rPr>
                <w:sz w:val="22"/>
                <w:szCs w:val="22"/>
                <w:lang w:val="en-US" w:eastAsia="zh-CN"/>
              </w:rPr>
              <w:t xml:space="preserve"> receiver UE uses a separate PSFCH for HARQ ACK/NACK.</w:t>
            </w:r>
          </w:p>
          <w:p w14:paraId="050B318E" w14:textId="77777777" w:rsidR="009C2C63" w:rsidRPr="005A67DF" w:rsidRDefault="009C2C63" w:rsidP="00492525">
            <w:pPr>
              <w:numPr>
                <w:ilvl w:val="2"/>
                <w:numId w:val="14"/>
              </w:numPr>
              <w:spacing w:before="60" w:after="60"/>
              <w:rPr>
                <w:sz w:val="22"/>
                <w:szCs w:val="22"/>
                <w:lang w:val="en-US" w:eastAsia="zh-CN"/>
              </w:rPr>
            </w:pPr>
            <w:r w:rsidRPr="005A67DF">
              <w:rPr>
                <w:sz w:val="22"/>
                <w:szCs w:val="22"/>
                <w:lang w:val="en-US" w:eastAsia="zh-CN"/>
              </w:rPr>
              <w:t>FFS: all or a subset of receiver UEs share a PSFCH for ACK transmission and another PSFCH for NACK transmission</w:t>
            </w:r>
          </w:p>
          <w:p w14:paraId="1978D94C" w14:textId="77777777" w:rsidR="009C2C63" w:rsidRPr="00FA13D5" w:rsidRDefault="009C2C63" w:rsidP="00492525">
            <w:pPr>
              <w:numPr>
                <w:ilvl w:val="2"/>
                <w:numId w:val="14"/>
              </w:numPr>
              <w:spacing w:before="60" w:after="60"/>
              <w:rPr>
                <w:sz w:val="22"/>
                <w:szCs w:val="22"/>
                <w:lang w:val="en-US" w:eastAsia="zh-CN"/>
              </w:rPr>
            </w:pPr>
            <w:r w:rsidRPr="00FA13D5">
              <w:rPr>
                <w:sz w:val="22"/>
                <w:szCs w:val="22"/>
                <w:lang w:val="en-US" w:eastAsia="zh-CN"/>
              </w:rPr>
              <w:t>FFS on which entity and how to allocate PSFCH resource to the receiver UE(s)</w:t>
            </w:r>
          </w:p>
          <w:p w14:paraId="4C3501BD" w14:textId="77777777" w:rsidR="009C2C63" w:rsidRPr="005A67DF" w:rsidRDefault="009C2C63" w:rsidP="00492525">
            <w:pPr>
              <w:numPr>
                <w:ilvl w:val="2"/>
                <w:numId w:val="14"/>
              </w:numPr>
              <w:spacing w:before="60" w:after="60"/>
              <w:rPr>
                <w:sz w:val="22"/>
                <w:szCs w:val="22"/>
                <w:lang w:val="en-US" w:eastAsia="zh-CN"/>
              </w:rPr>
            </w:pPr>
            <w:r w:rsidRPr="005A67DF">
              <w:rPr>
                <w:sz w:val="22"/>
                <w:szCs w:val="22"/>
                <w:lang w:val="en-US" w:eastAsia="zh-CN"/>
              </w:rPr>
              <w:t>FFS whether or not to additionally support a mixture of option 1 and option 2 for a groupcast transmission</w:t>
            </w:r>
          </w:p>
          <w:p w14:paraId="0D40476C" w14:textId="40470449" w:rsidR="009C2C63" w:rsidRPr="009C2C63" w:rsidRDefault="009C2C63" w:rsidP="00492525">
            <w:pPr>
              <w:numPr>
                <w:ilvl w:val="0"/>
                <w:numId w:val="14"/>
              </w:numPr>
              <w:spacing w:before="60" w:after="60"/>
              <w:rPr>
                <w:sz w:val="22"/>
                <w:szCs w:val="22"/>
                <w:lang w:val="en-US" w:eastAsia="zh-CN"/>
              </w:rPr>
            </w:pPr>
            <w:r w:rsidRPr="009E556B">
              <w:rPr>
                <w:sz w:val="22"/>
                <w:szCs w:val="22"/>
                <w:lang w:val="en-US" w:eastAsia="zh-CN"/>
              </w:rPr>
              <w:t>Note: Each PSFCH is mapped to a time, frequency, and code resource.</w:t>
            </w:r>
          </w:p>
        </w:tc>
      </w:tr>
    </w:tbl>
    <w:p w14:paraId="14EF2EFF" w14:textId="29B62A27" w:rsidR="009C2C63" w:rsidRDefault="00C76B75" w:rsidP="004565FD">
      <w:pPr>
        <w:pStyle w:val="3GPPText"/>
      </w:pPr>
      <w:r w:rsidRPr="00E67C9D">
        <w:t xml:space="preserve">RAN1 discussed last time that UEs may be divided into groups which transmit on different resources. At this point it is not very clear what the potential benefits are. In order to avoid IBE effects the most constructive way would </w:t>
      </w:r>
      <w:r w:rsidRPr="00E67C9D">
        <w:lastRenderedPageBreak/>
        <w:t>be to have TDM of UEs, however it is not possible in current slot structure assumptions. Thus, single resource for NACK transmission by all UEs is still preferred.</w:t>
      </w:r>
    </w:p>
    <w:p w14:paraId="1AC35A76" w14:textId="77777777" w:rsidR="005B0515" w:rsidRPr="00E67C9D" w:rsidRDefault="005B0515" w:rsidP="004565FD">
      <w:pPr>
        <w:pStyle w:val="3GPPText"/>
      </w:pPr>
    </w:p>
    <w:p w14:paraId="48CB023E" w14:textId="77777777" w:rsidR="00C76B75" w:rsidRPr="00E67C9D" w:rsidRDefault="00C76B75" w:rsidP="00C76B75">
      <w:pPr>
        <w:pStyle w:val="3GPPText"/>
        <w:numPr>
          <w:ilvl w:val="0"/>
          <w:numId w:val="9"/>
        </w:numPr>
        <w:rPr>
          <w:b/>
          <w:lang w:val="en-GB"/>
        </w:rPr>
      </w:pPr>
    </w:p>
    <w:p w14:paraId="5C5DDC9D" w14:textId="1FC53728" w:rsidR="00C76B75" w:rsidRDefault="0063039D" w:rsidP="004565FD">
      <w:pPr>
        <w:pStyle w:val="3GPPText"/>
        <w:numPr>
          <w:ilvl w:val="1"/>
          <w:numId w:val="10"/>
        </w:numPr>
        <w:rPr>
          <w:b/>
          <w:lang w:val="en-GB"/>
        </w:rPr>
      </w:pPr>
      <w:r w:rsidRPr="0063039D">
        <w:rPr>
          <w:b/>
          <w:lang w:val="en-GB"/>
        </w:rPr>
        <w:t>All UEs use same PSFCH resource for NACK-only transmission in response to a given associated PSCCH</w:t>
      </w:r>
    </w:p>
    <w:p w14:paraId="6BE1B89E" w14:textId="5B60351E" w:rsidR="0063039D" w:rsidRPr="0063039D" w:rsidRDefault="0063039D" w:rsidP="0063039D">
      <w:pPr>
        <w:pStyle w:val="3GPPText"/>
        <w:numPr>
          <w:ilvl w:val="2"/>
          <w:numId w:val="10"/>
        </w:numPr>
        <w:rPr>
          <w:b/>
          <w:lang w:val="en-GB"/>
        </w:rPr>
      </w:pPr>
      <w:r>
        <w:rPr>
          <w:b/>
          <w:lang w:val="en-GB"/>
        </w:rPr>
        <w:t>Subset based PSFCH resource sharing is not supported</w:t>
      </w:r>
      <w:r w:rsidR="005D0F3D">
        <w:rPr>
          <w:b/>
          <w:lang w:val="en-GB"/>
        </w:rPr>
        <w:t xml:space="preserve"> for groupcast option 1 feedbacks</w:t>
      </w:r>
    </w:p>
    <w:p w14:paraId="07D904C8" w14:textId="77777777" w:rsidR="00981A84" w:rsidRDefault="00981A84" w:rsidP="004565FD">
      <w:pPr>
        <w:pStyle w:val="3GPPText"/>
        <w:rPr>
          <w:lang w:val="en-GB"/>
        </w:rPr>
      </w:pPr>
    </w:p>
    <w:p w14:paraId="4A8817C9" w14:textId="64717309" w:rsidR="00DA4C35" w:rsidRPr="00E67C9D" w:rsidRDefault="00C76B75" w:rsidP="004565FD">
      <w:pPr>
        <w:pStyle w:val="3GPPText"/>
        <w:rPr>
          <w:lang w:val="en-GB"/>
        </w:rPr>
      </w:pPr>
      <w:r w:rsidRPr="00E67C9D">
        <w:rPr>
          <w:lang w:val="en-GB"/>
        </w:rPr>
        <w:t>Therefore, for Option 1 groupcast, SFN manner transmission should be assumed.</w:t>
      </w:r>
      <w:r w:rsidR="00E67C9D">
        <w:rPr>
          <w:lang w:val="en-GB"/>
        </w:rPr>
        <w:t xml:space="preserve"> The resource determination should follow the procedure described in section </w:t>
      </w:r>
      <w:r w:rsidR="00E67C9D">
        <w:rPr>
          <w:lang w:val="en-GB"/>
        </w:rPr>
        <w:fldChar w:fldCharType="begin"/>
      </w:r>
      <w:r w:rsidR="00E67C9D">
        <w:rPr>
          <w:lang w:val="en-GB"/>
        </w:rPr>
        <w:instrText xml:space="preserve"> REF _Ref16694654 \r \h </w:instrText>
      </w:r>
      <w:r w:rsidR="00E67C9D">
        <w:rPr>
          <w:lang w:val="en-GB"/>
        </w:rPr>
      </w:r>
      <w:r w:rsidR="00E67C9D">
        <w:rPr>
          <w:lang w:val="en-GB"/>
        </w:rPr>
        <w:fldChar w:fldCharType="separate"/>
      </w:r>
      <w:r w:rsidR="00093116">
        <w:rPr>
          <w:lang w:val="en-GB"/>
        </w:rPr>
        <w:t>2.3.1</w:t>
      </w:r>
      <w:r w:rsidR="00E67C9D">
        <w:rPr>
          <w:lang w:val="en-GB"/>
        </w:rPr>
        <w:fldChar w:fldCharType="end"/>
      </w:r>
      <w:r w:rsidR="00E67C9D">
        <w:rPr>
          <w:lang w:val="en-GB"/>
        </w:rPr>
        <w:t>.</w:t>
      </w:r>
    </w:p>
    <w:p w14:paraId="41F45923" w14:textId="0E542A3C" w:rsidR="00612AD7" w:rsidRDefault="00612AD7" w:rsidP="00DE4AB2">
      <w:pPr>
        <w:pStyle w:val="3GPPText"/>
      </w:pPr>
      <w:r w:rsidRPr="00E67C9D">
        <w:t xml:space="preserve">If more than one TB is sent by single UE in the group, multiplexing of NACKs may be problematic. One option is to restrict </w:t>
      </w:r>
      <w:r w:rsidR="000A60A5" w:rsidRPr="00E67C9D">
        <w:t xml:space="preserve">NACK-only </w:t>
      </w:r>
      <w:r w:rsidRPr="00E67C9D">
        <w:t xml:space="preserve">to single HARQ-ACK bit </w:t>
      </w:r>
      <w:r w:rsidR="000A60A5" w:rsidRPr="00E67C9D">
        <w:t>scenarios</w:t>
      </w:r>
      <w:r w:rsidRPr="00E67C9D">
        <w:t>. Another option is to assign orthogonal frequency resources within the same sub-channel. This may also lead to multi-cluster transmission if one of the TBs has been successfully</w:t>
      </w:r>
      <w:r w:rsidR="00546631" w:rsidRPr="00E67C9D">
        <w:t xml:space="preserve"> received, however may be OK if at most two resources are used.</w:t>
      </w:r>
    </w:p>
    <w:p w14:paraId="53722DBE" w14:textId="77777777" w:rsidR="005B0515" w:rsidRPr="00E67C9D" w:rsidRDefault="005B0515" w:rsidP="00DE4AB2">
      <w:pPr>
        <w:pStyle w:val="3GPPText"/>
      </w:pPr>
    </w:p>
    <w:p w14:paraId="148C8DFD" w14:textId="77777777" w:rsidR="006723D5" w:rsidRPr="00E67C9D" w:rsidRDefault="006723D5" w:rsidP="006723D5">
      <w:pPr>
        <w:pStyle w:val="3GPPText"/>
        <w:numPr>
          <w:ilvl w:val="0"/>
          <w:numId w:val="9"/>
        </w:numPr>
        <w:rPr>
          <w:lang w:val="en-GB"/>
        </w:rPr>
      </w:pPr>
    </w:p>
    <w:p w14:paraId="1906E83A" w14:textId="45D05BB1" w:rsidR="006723D5" w:rsidRPr="00E67C9D" w:rsidRDefault="006723D5" w:rsidP="002D35E0">
      <w:pPr>
        <w:pStyle w:val="3GPPText"/>
        <w:numPr>
          <w:ilvl w:val="1"/>
          <w:numId w:val="10"/>
        </w:numPr>
        <w:rPr>
          <w:b/>
          <w:lang w:val="en-GB"/>
        </w:rPr>
      </w:pPr>
      <w:r w:rsidRPr="00E67C9D">
        <w:rPr>
          <w:b/>
          <w:lang w:val="en-GB"/>
        </w:rPr>
        <w:t>For groupcast with NACK-only reporting (Option 1)</w:t>
      </w:r>
      <w:r w:rsidR="002D35E0">
        <w:rPr>
          <w:b/>
          <w:lang w:val="en-GB"/>
        </w:rPr>
        <w:t>,</w:t>
      </w:r>
      <w:r w:rsidR="00E67C9D">
        <w:rPr>
          <w:b/>
          <w:lang w:val="en-GB"/>
        </w:rPr>
        <w:t xml:space="preserve"> </w:t>
      </w:r>
      <w:r w:rsidR="002D35E0">
        <w:rPr>
          <w:b/>
          <w:lang w:val="en-GB"/>
        </w:rPr>
        <w:t>r</w:t>
      </w:r>
      <w:r w:rsidR="00E67C9D" w:rsidRPr="00E67C9D">
        <w:rPr>
          <w:b/>
          <w:lang w:val="en-GB"/>
        </w:rPr>
        <w:t xml:space="preserve">estrict to two HARQ-ACK bits cases by PSFCH </w:t>
      </w:r>
      <w:r w:rsidRPr="00E67C9D">
        <w:rPr>
          <w:b/>
          <w:lang w:val="en-GB"/>
        </w:rPr>
        <w:t>transmitted in different adjacent PRBs</w:t>
      </w:r>
    </w:p>
    <w:p w14:paraId="6FAB2A8E" w14:textId="77777777" w:rsidR="006723D5" w:rsidRPr="00D857EB" w:rsidRDefault="006723D5" w:rsidP="00DE4AB2">
      <w:pPr>
        <w:pStyle w:val="3GPPText"/>
        <w:rPr>
          <w:highlight w:val="yellow"/>
          <w:lang w:val="en-GB"/>
        </w:rPr>
      </w:pPr>
    </w:p>
    <w:p w14:paraId="68772244" w14:textId="706ACFB7" w:rsidR="006D2EDD" w:rsidRPr="00081903" w:rsidRDefault="00D8158E" w:rsidP="00DE4AB2">
      <w:pPr>
        <w:pStyle w:val="3GPPText"/>
      </w:pPr>
      <w:r w:rsidRPr="00081903">
        <w:t>For the case of ACK/NACK indication</w:t>
      </w:r>
      <w:r w:rsidR="00FC7FD1" w:rsidRPr="00081903">
        <w:t xml:space="preserve"> (Option 2)</w:t>
      </w:r>
      <w:r w:rsidRPr="00081903">
        <w:t xml:space="preserve">, </w:t>
      </w:r>
      <w:r w:rsidR="003358F4" w:rsidRPr="00081903">
        <w:t xml:space="preserve">it was agreed that </w:t>
      </w:r>
      <w:r w:rsidR="003358F4" w:rsidRPr="00081903">
        <w:rPr>
          <w:szCs w:val="22"/>
          <w:lang w:eastAsia="zh-CN"/>
        </w:rPr>
        <w:t>each receiver UE uses a separate PSFCH for HARQ ACK/NACK.</w:t>
      </w:r>
      <w:r w:rsidR="003358F4" w:rsidRPr="00081903">
        <w:t xml:space="preserve"> </w:t>
      </w:r>
      <w:r w:rsidR="006D2EDD" w:rsidRPr="00081903">
        <w:t xml:space="preserve">Under </w:t>
      </w:r>
      <w:r w:rsidR="00EF5489" w:rsidRPr="00081903">
        <w:t xml:space="preserve">these </w:t>
      </w:r>
      <w:r w:rsidR="006D2EDD" w:rsidRPr="00081903">
        <w:t xml:space="preserve">baseline </w:t>
      </w:r>
      <w:r w:rsidR="00EF5489" w:rsidRPr="00081903">
        <w:t xml:space="preserve">assumptions, </w:t>
      </w:r>
      <w:r w:rsidR="00AB1327" w:rsidRPr="00081903">
        <w:t>transmissions of PSFCH from UEs in the group can be seen as multiple unicast feedbacks multiplexed preferably in FDM manner.</w:t>
      </w:r>
    </w:p>
    <w:p w14:paraId="2F33728F" w14:textId="77777777" w:rsidR="00521A72" w:rsidRDefault="00521A72" w:rsidP="00227E55">
      <w:pPr>
        <w:pStyle w:val="3GPPText"/>
        <w:rPr>
          <w:lang w:val="en-GB"/>
        </w:rPr>
      </w:pPr>
    </w:p>
    <w:p w14:paraId="6BE730E2" w14:textId="667B60E0" w:rsidR="0069589B" w:rsidRDefault="0069589B" w:rsidP="0069589B">
      <w:pPr>
        <w:pStyle w:val="3GPPH3"/>
        <w:ind w:left="709" w:hanging="709"/>
      </w:pPr>
      <w:r>
        <w:t>Handling of Potential Collision Cases</w:t>
      </w:r>
    </w:p>
    <w:tbl>
      <w:tblPr>
        <w:tblStyle w:val="TableGrid"/>
        <w:tblW w:w="0" w:type="auto"/>
        <w:tblLook w:val="04A0" w:firstRow="1" w:lastRow="0" w:firstColumn="1" w:lastColumn="0" w:noHBand="0" w:noVBand="1"/>
      </w:tblPr>
      <w:tblGrid>
        <w:gridCol w:w="9962"/>
      </w:tblGrid>
      <w:tr w:rsidR="00F352F8" w14:paraId="2220E4C8" w14:textId="77777777" w:rsidTr="00F352F8">
        <w:tc>
          <w:tcPr>
            <w:tcW w:w="9962" w:type="dxa"/>
          </w:tcPr>
          <w:p w14:paraId="62F5964F" w14:textId="77777777" w:rsidR="00F352F8" w:rsidRPr="00BD3468" w:rsidRDefault="00F352F8" w:rsidP="00F352F8">
            <w:pPr>
              <w:pStyle w:val="3GPPAgreements"/>
              <w:numPr>
                <w:ilvl w:val="0"/>
                <w:numId w:val="0"/>
              </w:numPr>
              <w:ind w:left="284" w:hanging="284"/>
              <w:rPr>
                <w:szCs w:val="22"/>
              </w:rPr>
            </w:pPr>
            <w:r w:rsidRPr="00BD3468">
              <w:rPr>
                <w:szCs w:val="22"/>
                <w:u w:val="single"/>
              </w:rPr>
              <w:t>Conclusion</w:t>
            </w:r>
            <w:r w:rsidRPr="00BD3468">
              <w:rPr>
                <w:szCs w:val="22"/>
              </w:rPr>
              <w:t>:</w:t>
            </w:r>
          </w:p>
          <w:p w14:paraId="029443BF" w14:textId="77777777" w:rsidR="00F352F8" w:rsidRPr="00910AC2" w:rsidRDefault="00F352F8" w:rsidP="00F352F8">
            <w:pPr>
              <w:numPr>
                <w:ilvl w:val="0"/>
                <w:numId w:val="14"/>
              </w:numPr>
              <w:spacing w:before="60" w:after="60"/>
              <w:rPr>
                <w:sz w:val="22"/>
                <w:szCs w:val="22"/>
                <w:lang w:val="en-US" w:eastAsia="zh-CN"/>
              </w:rPr>
            </w:pPr>
            <w:r w:rsidRPr="00F21156">
              <w:rPr>
                <w:sz w:val="22"/>
                <w:szCs w:val="22"/>
                <w:lang w:val="en-US" w:eastAsia="zh-CN"/>
              </w:rPr>
              <w:t>Study further</w:t>
            </w:r>
            <w:r w:rsidRPr="00910AC2">
              <w:rPr>
                <w:sz w:val="22"/>
                <w:szCs w:val="22"/>
                <w:lang w:val="en-US" w:eastAsia="zh-CN"/>
              </w:rPr>
              <w:t xml:space="preserve"> whether/how to handle/avoid the following cases for PSFCH transmission and reception:</w:t>
            </w:r>
          </w:p>
          <w:p w14:paraId="0CF7B135" w14:textId="77777777" w:rsidR="00F352F8" w:rsidRPr="00910AC2" w:rsidRDefault="00F352F8" w:rsidP="00F352F8">
            <w:pPr>
              <w:numPr>
                <w:ilvl w:val="1"/>
                <w:numId w:val="14"/>
              </w:numPr>
              <w:spacing w:before="60" w:after="60"/>
              <w:rPr>
                <w:sz w:val="22"/>
                <w:szCs w:val="22"/>
                <w:lang w:val="en-US" w:eastAsia="zh-CN"/>
              </w:rPr>
            </w:pPr>
            <w:r w:rsidRPr="00910AC2">
              <w:rPr>
                <w:sz w:val="22"/>
                <w:szCs w:val="22"/>
                <w:lang w:val="en-US" w:eastAsia="zh-CN"/>
              </w:rPr>
              <w:t>Case 1 (PSFCH TX/RX overlap): A UE transmitted a PSSCH and received SCI scheduling another PSSCH where PSFCH resources corresponding the two PSSCHs appear in the same slot.</w:t>
            </w:r>
          </w:p>
          <w:p w14:paraId="1556084A" w14:textId="77777777" w:rsidR="00F352F8" w:rsidRPr="00910AC2" w:rsidRDefault="00F352F8" w:rsidP="00F352F8">
            <w:pPr>
              <w:numPr>
                <w:ilvl w:val="1"/>
                <w:numId w:val="14"/>
              </w:numPr>
              <w:spacing w:before="60" w:after="60"/>
              <w:rPr>
                <w:sz w:val="22"/>
                <w:szCs w:val="22"/>
                <w:lang w:val="en-US" w:eastAsia="zh-CN"/>
              </w:rPr>
            </w:pPr>
            <w:r w:rsidRPr="00910AC2">
              <w:rPr>
                <w:sz w:val="22"/>
                <w:szCs w:val="22"/>
                <w:lang w:val="en-US" w:eastAsia="zh-CN"/>
              </w:rPr>
              <w:t>Case 2 (PSFCH TX to multiple UEs): A UE received SCI from different UEs and the associated PSFCHs appear in the same slot.</w:t>
            </w:r>
          </w:p>
          <w:p w14:paraId="2088B4AD" w14:textId="77777777" w:rsidR="00F352F8" w:rsidRPr="009B206E" w:rsidRDefault="00F352F8" w:rsidP="00F352F8">
            <w:pPr>
              <w:numPr>
                <w:ilvl w:val="1"/>
                <w:numId w:val="14"/>
              </w:numPr>
              <w:spacing w:before="60" w:after="60"/>
            </w:pPr>
            <w:r w:rsidRPr="00910AC2">
              <w:rPr>
                <w:sz w:val="22"/>
                <w:szCs w:val="22"/>
                <w:lang w:val="en-US" w:eastAsia="zh-CN"/>
              </w:rPr>
              <w:t>Case 3 (PSFCH TX with multiple HARQ feedback to the same UE): A UE received multiple SCI from the same UE and the associated PSFCHs appear in the same slot.</w:t>
            </w:r>
          </w:p>
          <w:p w14:paraId="3788051C" w14:textId="77777777" w:rsidR="00F352F8" w:rsidRDefault="00F352F8" w:rsidP="00F352F8">
            <w:pPr>
              <w:rPr>
                <w:rFonts w:ascii="Times" w:hAnsi="Times"/>
                <w:szCs w:val="24"/>
                <w:lang w:val="en-US" w:eastAsia="x-none"/>
              </w:rPr>
            </w:pPr>
            <w:r>
              <w:rPr>
                <w:highlight w:val="green"/>
                <w:lang w:val="en-US" w:eastAsia="x-none"/>
              </w:rPr>
              <w:t>Agreements</w:t>
            </w:r>
            <w:r>
              <w:rPr>
                <w:lang w:val="en-US" w:eastAsia="x-none"/>
              </w:rPr>
              <w:t>:</w:t>
            </w:r>
          </w:p>
          <w:p w14:paraId="7838E477" w14:textId="77777777" w:rsidR="00F352F8" w:rsidRPr="00C81225" w:rsidRDefault="00F352F8" w:rsidP="00F352F8">
            <w:pPr>
              <w:pStyle w:val="3GPPAgreements"/>
              <w:numPr>
                <w:ilvl w:val="0"/>
                <w:numId w:val="14"/>
              </w:numPr>
            </w:pPr>
            <w:r w:rsidRPr="00C81225">
              <w:t>For Case 1 (PSFCH TX/RX overlap),</w:t>
            </w:r>
          </w:p>
          <w:p w14:paraId="39A190EF" w14:textId="77777777" w:rsidR="00F352F8" w:rsidRPr="00C81225" w:rsidRDefault="00F352F8" w:rsidP="00F352F8">
            <w:pPr>
              <w:pStyle w:val="3GPPAgreements"/>
              <w:numPr>
                <w:ilvl w:val="1"/>
                <w:numId w:val="14"/>
              </w:numPr>
            </w:pPr>
            <w:r w:rsidRPr="00C81225">
              <w:t>Select PSFCH TX or RX based on priority rule</w:t>
            </w:r>
          </w:p>
          <w:p w14:paraId="0641E34A" w14:textId="77777777" w:rsidR="00F352F8" w:rsidRPr="00C81225" w:rsidRDefault="00F352F8" w:rsidP="00F352F8">
            <w:pPr>
              <w:pStyle w:val="3GPPAgreements"/>
              <w:numPr>
                <w:ilvl w:val="2"/>
                <w:numId w:val="14"/>
              </w:numPr>
            </w:pPr>
            <w:r w:rsidRPr="00C81225">
              <w:t>Priority rule is based on at least priority indication in the associated PSCCH/PSSCH.</w:t>
            </w:r>
          </w:p>
          <w:p w14:paraId="28B945C8" w14:textId="77777777" w:rsidR="00F352F8" w:rsidRPr="00225F93" w:rsidRDefault="00F352F8" w:rsidP="00F352F8">
            <w:pPr>
              <w:pStyle w:val="3GPPAgreements"/>
              <w:numPr>
                <w:ilvl w:val="2"/>
                <w:numId w:val="14"/>
              </w:numPr>
            </w:pPr>
            <w:r w:rsidRPr="00225F93">
              <w:t>FFS: Other priority rule (e.g. TX/RX, cast type, HARQ state, HARQ feedback option, number of (re)transmission of PSCCH/PSSCH), up to UE implementation</w:t>
            </w:r>
          </w:p>
          <w:p w14:paraId="66B6D076" w14:textId="77777777" w:rsidR="00F352F8" w:rsidRPr="00C81225" w:rsidRDefault="00F352F8" w:rsidP="00F352F8">
            <w:pPr>
              <w:pStyle w:val="3GPPAgreements"/>
              <w:numPr>
                <w:ilvl w:val="0"/>
                <w:numId w:val="14"/>
              </w:numPr>
            </w:pPr>
            <w:r w:rsidRPr="00C81225">
              <w:t>For Case 2 (PSFCH TX to multiple UEs),</w:t>
            </w:r>
          </w:p>
          <w:p w14:paraId="0E6831A9" w14:textId="77777777" w:rsidR="00F352F8" w:rsidRPr="00C81225" w:rsidRDefault="00F352F8" w:rsidP="00F352F8">
            <w:pPr>
              <w:pStyle w:val="3GPPAgreements"/>
              <w:numPr>
                <w:ilvl w:val="1"/>
                <w:numId w:val="14"/>
              </w:numPr>
            </w:pPr>
            <w:r w:rsidRPr="00C81225">
              <w:lastRenderedPageBreak/>
              <w:t>Select N PSFCH(s) transmissions based on priority rule</w:t>
            </w:r>
          </w:p>
          <w:p w14:paraId="4E45DE5C" w14:textId="77777777" w:rsidR="00F352F8" w:rsidRPr="00C81225" w:rsidRDefault="00F352F8" w:rsidP="00F352F8">
            <w:pPr>
              <w:pStyle w:val="3GPPAgreements"/>
              <w:numPr>
                <w:ilvl w:val="2"/>
                <w:numId w:val="14"/>
              </w:numPr>
            </w:pPr>
            <w:r w:rsidRPr="00C81225">
              <w:t>Priority rule is based on at least priority indication in the associated PSCCH/PSSCH.</w:t>
            </w:r>
          </w:p>
          <w:p w14:paraId="69705193" w14:textId="77777777" w:rsidR="00F352F8" w:rsidRPr="00225F93" w:rsidRDefault="00F352F8" w:rsidP="00F352F8">
            <w:pPr>
              <w:pStyle w:val="3GPPAgreements"/>
              <w:numPr>
                <w:ilvl w:val="2"/>
                <w:numId w:val="14"/>
              </w:numPr>
            </w:pPr>
            <w:r w:rsidRPr="00225F93">
              <w:t>FFS: Other priority rule (e.g. cast type, HARQ state, HARQ feedback option, number of (re)transmission of PSCCH/PSSCH, collision status, etc.), up to UE implementation</w:t>
            </w:r>
          </w:p>
          <w:p w14:paraId="14F672A9" w14:textId="77777777" w:rsidR="00F352F8" w:rsidRPr="00C81225" w:rsidRDefault="00F352F8" w:rsidP="00F352F8">
            <w:pPr>
              <w:pStyle w:val="3GPPAgreements"/>
              <w:numPr>
                <w:ilvl w:val="0"/>
                <w:numId w:val="14"/>
              </w:numPr>
            </w:pPr>
            <w:r w:rsidRPr="00C81225">
              <w:t>For Case 3 (PSFCH TX with multiple HARQ feedback to the same UE),</w:t>
            </w:r>
          </w:p>
          <w:p w14:paraId="7EBFE0D2" w14:textId="210C031F" w:rsidR="00F352F8" w:rsidRPr="00F352F8" w:rsidRDefault="00F352F8" w:rsidP="00227E55">
            <w:pPr>
              <w:pStyle w:val="3GPPAgreements"/>
              <w:numPr>
                <w:ilvl w:val="1"/>
                <w:numId w:val="14"/>
              </w:numPr>
              <w:rPr>
                <w:color w:val="FF0000"/>
              </w:rPr>
            </w:pPr>
            <w:r w:rsidRPr="00055F59">
              <w:t>FFS including whether to support multiple HARQ feedback bits are multiplexed on a PSFCH, whether to apply the solution of Case 2</w:t>
            </w:r>
          </w:p>
        </w:tc>
      </w:tr>
    </w:tbl>
    <w:p w14:paraId="738FBA33" w14:textId="2857BA05" w:rsidR="0069589B" w:rsidRDefault="000A33E6" w:rsidP="00227E55">
      <w:pPr>
        <w:pStyle w:val="3GPPText"/>
        <w:rPr>
          <w:lang w:val="en-GB"/>
        </w:rPr>
      </w:pPr>
      <w:r>
        <w:rPr>
          <w:lang w:val="en-GB"/>
        </w:rPr>
        <w:lastRenderedPageBreak/>
        <w:t>In addition to the implicit and explicit resource determination rules, the collision cases also need to be decided. At the last meeting, three different cases were identified:</w:t>
      </w:r>
    </w:p>
    <w:p w14:paraId="0519246B" w14:textId="49CE5B8B"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1 </w:t>
      </w:r>
      <w:r>
        <w:rPr>
          <w:sz w:val="22"/>
          <w:szCs w:val="22"/>
          <w:lang w:val="en-US" w:eastAsia="zh-CN"/>
        </w:rPr>
        <w:t xml:space="preserve">- </w:t>
      </w:r>
      <w:r w:rsidRPr="00910AC2">
        <w:rPr>
          <w:sz w:val="22"/>
          <w:szCs w:val="22"/>
          <w:lang w:val="en-US" w:eastAsia="zh-CN"/>
        </w:rPr>
        <w:t>PSFCH TX/RX overlap</w:t>
      </w:r>
    </w:p>
    <w:p w14:paraId="3096C5EF" w14:textId="07270E10"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2 </w:t>
      </w:r>
      <w:r>
        <w:rPr>
          <w:sz w:val="22"/>
          <w:szCs w:val="22"/>
          <w:lang w:val="en-US" w:eastAsia="zh-CN"/>
        </w:rPr>
        <w:t xml:space="preserve">- </w:t>
      </w:r>
      <w:r w:rsidRPr="00910AC2">
        <w:rPr>
          <w:sz w:val="22"/>
          <w:szCs w:val="22"/>
          <w:lang w:val="en-US" w:eastAsia="zh-CN"/>
        </w:rPr>
        <w:t>PSFCH TX to multiple UEs</w:t>
      </w:r>
    </w:p>
    <w:p w14:paraId="55C2AC45" w14:textId="1F2943FB" w:rsidR="000A33E6" w:rsidRDefault="000A33E6" w:rsidP="00492525">
      <w:pPr>
        <w:numPr>
          <w:ilvl w:val="1"/>
          <w:numId w:val="14"/>
        </w:numPr>
        <w:spacing w:before="60" w:after="60"/>
      </w:pPr>
      <w:r>
        <w:rPr>
          <w:sz w:val="22"/>
          <w:szCs w:val="22"/>
          <w:lang w:val="en-US" w:eastAsia="zh-CN"/>
        </w:rPr>
        <w:t xml:space="preserve">Case 3 - </w:t>
      </w:r>
      <w:r w:rsidRPr="00910AC2">
        <w:rPr>
          <w:sz w:val="22"/>
          <w:szCs w:val="22"/>
          <w:lang w:val="en-US" w:eastAsia="zh-CN"/>
        </w:rPr>
        <w:t>PSFCH TX with multiple HARQ feedback to the same UE</w:t>
      </w:r>
    </w:p>
    <w:p w14:paraId="1B12DAA4" w14:textId="258D305B" w:rsidR="000A33E6" w:rsidRDefault="000A33E6" w:rsidP="00227E55">
      <w:pPr>
        <w:pStyle w:val="3GPPText"/>
        <w:rPr>
          <w:lang w:val="en-GB"/>
        </w:rPr>
      </w:pPr>
      <w:r>
        <w:rPr>
          <w:lang w:val="en-GB"/>
        </w:rPr>
        <w:t>It should be clarified, that Case 3 in cellular systems is usually handled by multiplexing using HARQ-ACK codebooks</w:t>
      </w:r>
      <w:r w:rsidR="001B28FD">
        <w:rPr>
          <w:lang w:val="en-GB"/>
        </w:rPr>
        <w:t>, so that dropping of HARQ bits is avoided</w:t>
      </w:r>
      <w:r>
        <w:rPr>
          <w:lang w:val="en-GB"/>
        </w:rPr>
        <w:t xml:space="preserve">. Similar </w:t>
      </w:r>
      <w:r w:rsidR="00B31702">
        <w:rPr>
          <w:lang w:val="en-GB"/>
        </w:rPr>
        <w:t>approach should be used in NR V2X, i.e. the multiple feedbacks to the same UE should be multiplexed. This is described in details in previous sub-sections of this section. Meanwhile, the main focus of this sub-section is to discuss Cases 1&amp;2.</w:t>
      </w:r>
    </w:p>
    <w:p w14:paraId="6BFC749E" w14:textId="06E856E5" w:rsidR="00B31702" w:rsidRPr="00426F63" w:rsidRDefault="00426F63" w:rsidP="00227E55">
      <w:pPr>
        <w:pStyle w:val="3GPPText"/>
        <w:rPr>
          <w:b/>
          <w:u w:val="single"/>
          <w:lang w:val="en-GB"/>
        </w:rPr>
      </w:pPr>
      <w:r w:rsidRPr="00426F63">
        <w:rPr>
          <w:b/>
          <w:u w:val="single"/>
          <w:lang w:val="en-GB"/>
        </w:rPr>
        <w:t>Case 1:</w:t>
      </w:r>
    </w:p>
    <w:p w14:paraId="571E6CCC" w14:textId="3B02E296" w:rsidR="00244D93" w:rsidRDefault="00244D93" w:rsidP="00227E55">
      <w:pPr>
        <w:pStyle w:val="3GPPText"/>
        <w:rPr>
          <w:lang w:val="en-GB"/>
        </w:rPr>
      </w:pPr>
      <w:r>
        <w:rPr>
          <w:lang w:val="en-GB"/>
        </w:rPr>
        <w:t xml:space="preserve">It was agreed that the associated priority is used </w:t>
      </w:r>
      <w:r w:rsidR="00B478D0">
        <w:rPr>
          <w:lang w:val="en-GB"/>
        </w:rPr>
        <w:t>to determine whether to perform TX or RX of PSFCH in case of collisions. However, there are several special cases:</w:t>
      </w:r>
    </w:p>
    <w:p w14:paraId="4E66060C" w14:textId="6691CBF1" w:rsidR="00B478D0" w:rsidRDefault="00B478D0" w:rsidP="00B478D0">
      <w:pPr>
        <w:pStyle w:val="3GPPText"/>
        <w:numPr>
          <w:ilvl w:val="0"/>
          <w:numId w:val="17"/>
        </w:numPr>
        <w:rPr>
          <w:lang w:val="en-GB"/>
        </w:rPr>
      </w:pPr>
      <w:r>
        <w:rPr>
          <w:lang w:val="en-GB"/>
        </w:rPr>
        <w:t xml:space="preserve">When same priority is identified for TX and RX, it seems appropriate to prioritize TX over RX since then the UE can assume NACK for the non-received PSFCH at expense of some efficiency loss. When RX is prioritized, </w:t>
      </w:r>
      <w:r w:rsidR="00CC7C06">
        <w:rPr>
          <w:lang w:val="en-GB"/>
        </w:rPr>
        <w:t>missed TX in Option 1 groupcast is interpreted as ACK that is quite dangerous for overall system performance</w:t>
      </w:r>
      <w:r w:rsidR="00225F93">
        <w:rPr>
          <w:lang w:val="en-GB"/>
        </w:rPr>
        <w:t>.</w:t>
      </w:r>
    </w:p>
    <w:p w14:paraId="50478891" w14:textId="0B2D5A11" w:rsidR="00CC7C06" w:rsidRDefault="00CC7C06" w:rsidP="00B478D0">
      <w:pPr>
        <w:pStyle w:val="3GPPText"/>
        <w:numPr>
          <w:ilvl w:val="0"/>
          <w:numId w:val="17"/>
        </w:numPr>
        <w:rPr>
          <w:lang w:val="en-GB"/>
        </w:rPr>
      </w:pPr>
      <w:r>
        <w:rPr>
          <w:lang w:val="en-GB"/>
        </w:rPr>
        <w:t>Due to same issue with groupcast Option 1, even when RX priority is higher than TX priority, the TX may need to be prioritized in order for Option 1 to work properly. A priority offset could be introduced to handle these cases.</w:t>
      </w:r>
    </w:p>
    <w:p w14:paraId="03C88D89" w14:textId="77777777" w:rsidR="00706370" w:rsidRDefault="00706370" w:rsidP="00706370">
      <w:pPr>
        <w:pStyle w:val="3GPPText"/>
        <w:rPr>
          <w:lang w:val="en-GB"/>
        </w:rPr>
      </w:pPr>
    </w:p>
    <w:p w14:paraId="3FC0CE44" w14:textId="77777777" w:rsidR="00DE7353" w:rsidRPr="0042377A" w:rsidRDefault="00DE7353" w:rsidP="00DE7353">
      <w:pPr>
        <w:pStyle w:val="3GPPText"/>
        <w:numPr>
          <w:ilvl w:val="0"/>
          <w:numId w:val="9"/>
        </w:numPr>
        <w:rPr>
          <w:lang w:val="en-GB"/>
        </w:rPr>
      </w:pPr>
    </w:p>
    <w:p w14:paraId="7800B451" w14:textId="2BA6E2F3" w:rsidR="00DE7353" w:rsidRDefault="000D1E94" w:rsidP="00D94318">
      <w:pPr>
        <w:pStyle w:val="3GPPText"/>
        <w:numPr>
          <w:ilvl w:val="1"/>
          <w:numId w:val="10"/>
        </w:numPr>
        <w:rPr>
          <w:b/>
          <w:lang w:val="en-GB"/>
        </w:rPr>
      </w:pPr>
      <w:r w:rsidRPr="0042377A">
        <w:rPr>
          <w:b/>
          <w:lang w:val="en-GB"/>
        </w:rPr>
        <w:t>When PSFCH are pending for transmission and reception at a UE in the same PSFCH occasion</w:t>
      </w:r>
      <w:r w:rsidR="00D94318">
        <w:rPr>
          <w:b/>
          <w:lang w:val="en-GB"/>
        </w:rPr>
        <w:t>, i</w:t>
      </w:r>
      <w:r w:rsidR="0042377A" w:rsidRPr="00D94318">
        <w:rPr>
          <w:b/>
          <w:lang w:val="en-GB"/>
        </w:rPr>
        <w:t xml:space="preserve">n case of equal priority, PSFCH transmission is prioritized </w:t>
      </w:r>
      <w:r w:rsidR="007F5711" w:rsidRPr="00D94318">
        <w:rPr>
          <w:b/>
          <w:lang w:val="en-GB"/>
        </w:rPr>
        <w:t>over PSFCH reception</w:t>
      </w:r>
    </w:p>
    <w:p w14:paraId="2DBB0700" w14:textId="6C564117" w:rsidR="00F83115" w:rsidRDefault="00F83115" w:rsidP="00F83115">
      <w:pPr>
        <w:pStyle w:val="3GPPText"/>
        <w:numPr>
          <w:ilvl w:val="2"/>
          <w:numId w:val="10"/>
        </w:numPr>
        <w:rPr>
          <w:b/>
          <w:lang w:val="en-GB"/>
        </w:rPr>
      </w:pPr>
      <w:r>
        <w:rPr>
          <w:b/>
          <w:lang w:val="en-GB"/>
        </w:rPr>
        <w:t>Missed PSFCH reception(s) in this case is considered as NACK</w:t>
      </w:r>
    </w:p>
    <w:p w14:paraId="3C5D54AD" w14:textId="77777777" w:rsidR="00D94318" w:rsidRPr="00D94318" w:rsidRDefault="00D94318" w:rsidP="00D94318">
      <w:pPr>
        <w:pStyle w:val="3GPPText"/>
        <w:rPr>
          <w:b/>
          <w:lang w:val="en-GB"/>
        </w:rPr>
      </w:pPr>
    </w:p>
    <w:p w14:paraId="4F2B74D7" w14:textId="76A721C3" w:rsidR="00426F63" w:rsidRPr="00426F63" w:rsidRDefault="00426F63" w:rsidP="00426F63">
      <w:pPr>
        <w:pStyle w:val="3GPPText"/>
        <w:rPr>
          <w:b/>
          <w:u w:val="single"/>
          <w:lang w:val="en-GB"/>
        </w:rPr>
      </w:pPr>
      <w:r w:rsidRPr="00426F63">
        <w:rPr>
          <w:b/>
          <w:u w:val="single"/>
          <w:lang w:val="en-GB"/>
        </w:rPr>
        <w:t>Ca</w:t>
      </w:r>
      <w:r>
        <w:rPr>
          <w:b/>
          <w:u w:val="single"/>
          <w:lang w:val="en-GB"/>
        </w:rPr>
        <w:t>se 2</w:t>
      </w:r>
      <w:r w:rsidRPr="00426F63">
        <w:rPr>
          <w:b/>
          <w:u w:val="single"/>
          <w:lang w:val="en-GB"/>
        </w:rPr>
        <w:t>:</w:t>
      </w:r>
    </w:p>
    <w:p w14:paraId="13C2AD6C" w14:textId="2AE53D1C" w:rsidR="001D3B18" w:rsidRPr="001D3B18" w:rsidRDefault="001D3B18" w:rsidP="0087121B">
      <w:pPr>
        <w:pStyle w:val="3GPPText"/>
        <w:rPr>
          <w:lang w:val="en-GB"/>
        </w:rPr>
      </w:pPr>
      <w:r w:rsidRPr="001D3B18">
        <w:rPr>
          <w:lang w:val="en-GB"/>
        </w:rPr>
        <w:t xml:space="preserve">As discussed in context of Case 1, if among the pending PSFCH transmissions there is one in accordance </w:t>
      </w:r>
      <w:r w:rsidR="004E5123">
        <w:rPr>
          <w:lang w:val="en-GB"/>
        </w:rPr>
        <w:t>to</w:t>
      </w:r>
      <w:r w:rsidRPr="001D3B18">
        <w:rPr>
          <w:lang w:val="en-GB"/>
        </w:rPr>
        <w:t xml:space="preserve"> groupcast Option 1, it is better to select the groupcast NACK-only transmission</w:t>
      </w:r>
      <w:r>
        <w:rPr>
          <w:lang w:val="en-GB"/>
        </w:rPr>
        <w:t xml:space="preserve"> due to ACK assumption when it is not transmitted.</w:t>
      </w:r>
      <w:r w:rsidR="004E5123">
        <w:rPr>
          <w:lang w:val="en-GB"/>
        </w:rPr>
        <w:t xml:space="preserve"> When there are multiple such feedbacks, it may be up to UE which one to actually transmit.</w:t>
      </w:r>
    </w:p>
    <w:p w14:paraId="3EAD8037" w14:textId="39AD48DE" w:rsidR="004E5123" w:rsidRPr="0002330F" w:rsidRDefault="004E5123" w:rsidP="00677917">
      <w:pPr>
        <w:pStyle w:val="3GPPText"/>
        <w:rPr>
          <w:lang w:val="en-GB"/>
        </w:rPr>
      </w:pPr>
    </w:p>
    <w:p w14:paraId="4E128DEC" w14:textId="77777777" w:rsidR="00DE7353" w:rsidRPr="0002330F" w:rsidRDefault="00DE7353" w:rsidP="00DE7353">
      <w:pPr>
        <w:pStyle w:val="3GPPText"/>
        <w:numPr>
          <w:ilvl w:val="0"/>
          <w:numId w:val="9"/>
        </w:numPr>
        <w:rPr>
          <w:lang w:val="en-GB"/>
        </w:rPr>
      </w:pPr>
    </w:p>
    <w:p w14:paraId="67238F88" w14:textId="4B4F04B5" w:rsidR="004E5123" w:rsidRPr="00F83115" w:rsidRDefault="004E5123" w:rsidP="00F83115">
      <w:pPr>
        <w:pStyle w:val="3GPPText"/>
        <w:numPr>
          <w:ilvl w:val="1"/>
          <w:numId w:val="9"/>
        </w:numPr>
        <w:rPr>
          <w:b/>
          <w:lang w:val="en-GB"/>
        </w:rPr>
      </w:pPr>
      <w:r w:rsidRPr="0002330F">
        <w:rPr>
          <w:b/>
          <w:lang w:val="en-GB"/>
        </w:rPr>
        <w:t>When</w:t>
      </w:r>
      <w:r w:rsidRPr="0042377A">
        <w:rPr>
          <w:b/>
          <w:lang w:val="en-GB"/>
        </w:rPr>
        <w:t xml:space="preserve"> </w:t>
      </w:r>
      <w:r>
        <w:rPr>
          <w:b/>
          <w:lang w:val="en-GB"/>
        </w:rPr>
        <w:t xml:space="preserve">more than </w:t>
      </w:r>
      <w:r w:rsidR="00F83115">
        <w:rPr>
          <w:b/>
          <w:lang w:val="en-GB"/>
        </w:rPr>
        <w:t>‘N’</w:t>
      </w:r>
      <w:r>
        <w:rPr>
          <w:b/>
          <w:lang w:val="en-GB"/>
        </w:rPr>
        <w:t xml:space="preserve"> </w:t>
      </w:r>
      <w:r w:rsidRPr="0042377A">
        <w:rPr>
          <w:b/>
          <w:lang w:val="en-GB"/>
        </w:rPr>
        <w:t xml:space="preserve">PSFCH </w:t>
      </w:r>
      <w:r>
        <w:rPr>
          <w:b/>
          <w:lang w:val="en-GB"/>
        </w:rPr>
        <w:t xml:space="preserve">is </w:t>
      </w:r>
      <w:r w:rsidRPr="0042377A">
        <w:rPr>
          <w:b/>
          <w:lang w:val="en-GB"/>
        </w:rPr>
        <w:t>pending for transmission at a UE in the same PSFCH occasion</w:t>
      </w:r>
      <w:r w:rsidR="00F83115">
        <w:rPr>
          <w:b/>
          <w:lang w:val="en-GB"/>
        </w:rPr>
        <w:t>, i</w:t>
      </w:r>
      <w:r w:rsidRPr="00F83115">
        <w:rPr>
          <w:b/>
          <w:lang w:val="en-GB"/>
        </w:rPr>
        <w:t>n case of equal priority, groupcast Option 1 type of feedback is prioritized. It is up to UE how to down-select between multiple Option 1 type feedbacks in this case.</w:t>
      </w:r>
    </w:p>
    <w:p w14:paraId="31745E29" w14:textId="77777777" w:rsidR="00F83115" w:rsidRDefault="00F83115" w:rsidP="00227E55">
      <w:pPr>
        <w:pStyle w:val="3GPPText"/>
        <w:rPr>
          <w:highlight w:val="yellow"/>
          <w:lang w:val="en-GB"/>
        </w:rPr>
      </w:pPr>
    </w:p>
    <w:p w14:paraId="3294F234" w14:textId="6FED28A9" w:rsidR="009A44D9" w:rsidRPr="00A578B2" w:rsidRDefault="009A44D9" w:rsidP="00227E55">
      <w:pPr>
        <w:pStyle w:val="3GPPText"/>
        <w:rPr>
          <w:lang w:val="en-GB"/>
        </w:rPr>
      </w:pPr>
      <w:r w:rsidRPr="00A578B2">
        <w:rPr>
          <w:lang w:val="en-GB"/>
        </w:rPr>
        <w:t>Although there is no feedback from RAN4 yet, in our understanding support of N = 1 is sufficient due to the following reasons:</w:t>
      </w:r>
    </w:p>
    <w:p w14:paraId="783DDBBE" w14:textId="7581FD64" w:rsidR="009A44D9" w:rsidRPr="00A578B2" w:rsidRDefault="009A44D9" w:rsidP="009A44D9">
      <w:pPr>
        <w:pStyle w:val="3GPPText"/>
        <w:numPr>
          <w:ilvl w:val="0"/>
          <w:numId w:val="17"/>
        </w:numPr>
        <w:rPr>
          <w:lang w:val="en-GB"/>
        </w:rPr>
      </w:pPr>
      <w:r w:rsidRPr="00A578B2">
        <w:rPr>
          <w:lang w:val="en-GB"/>
        </w:rPr>
        <w:t>Dropping of PSFCH transmissions</w:t>
      </w:r>
      <w:r w:rsidR="00D37808" w:rsidRPr="00A578B2">
        <w:rPr>
          <w:lang w:val="en-GB"/>
        </w:rPr>
        <w:t xml:space="preserve"> for unicast and groupcast option 2 cannot lead to missed packet since non-transmitted feedback may be treated as DTX/NACK. Therefore there will be redundant </w:t>
      </w:r>
      <w:proofErr w:type="spellStart"/>
      <w:r w:rsidR="00D37808" w:rsidRPr="00A578B2">
        <w:rPr>
          <w:lang w:val="en-GB"/>
        </w:rPr>
        <w:t>ReTX</w:t>
      </w:r>
      <w:proofErr w:type="spellEnd"/>
      <w:r w:rsidR="00D37808" w:rsidRPr="00A578B2">
        <w:rPr>
          <w:lang w:val="en-GB"/>
        </w:rPr>
        <w:t>, but not a packet drop</w:t>
      </w:r>
    </w:p>
    <w:p w14:paraId="00AB6202" w14:textId="5CBBC556" w:rsidR="00D37808" w:rsidRPr="00A578B2" w:rsidRDefault="00D37808" w:rsidP="009A44D9">
      <w:pPr>
        <w:pStyle w:val="3GPPText"/>
        <w:numPr>
          <w:ilvl w:val="0"/>
          <w:numId w:val="17"/>
        </w:numPr>
        <w:rPr>
          <w:lang w:val="en-GB"/>
        </w:rPr>
      </w:pPr>
      <w:r w:rsidRPr="00A578B2">
        <w:rPr>
          <w:lang w:val="en-GB"/>
        </w:rPr>
        <w:t xml:space="preserve">Dropping of PSFCH transmissions for groupcast option 1 does not limit overall performance, as analysed in </w:t>
      </w:r>
      <w:r w:rsidR="00170860">
        <w:rPr>
          <w:lang w:val="en-GB"/>
        </w:rPr>
        <w:fldChar w:fldCharType="begin"/>
      </w:r>
      <w:r w:rsidR="00170860">
        <w:rPr>
          <w:lang w:val="en-GB"/>
        </w:rPr>
        <w:instrText xml:space="preserve"> REF _Ref21111309 \h </w:instrText>
      </w:r>
      <w:r w:rsidR="00170860">
        <w:rPr>
          <w:lang w:val="en-GB"/>
        </w:rPr>
      </w:r>
      <w:r w:rsidR="00170860">
        <w:rPr>
          <w:lang w:val="en-GB"/>
        </w:rPr>
        <w:fldChar w:fldCharType="separate"/>
      </w:r>
      <w:r w:rsidR="00093116">
        <w:t xml:space="preserve">Figure </w:t>
      </w:r>
      <w:r w:rsidR="00093116">
        <w:rPr>
          <w:noProof/>
        </w:rPr>
        <w:t>4</w:t>
      </w:r>
      <w:r w:rsidR="00170860">
        <w:rPr>
          <w:lang w:val="en-GB"/>
        </w:rPr>
        <w:fldChar w:fldCharType="end"/>
      </w:r>
      <w:r w:rsidRPr="00A578B2">
        <w:rPr>
          <w:lang w:val="en-GB"/>
        </w:rPr>
        <w:t>.</w:t>
      </w:r>
    </w:p>
    <w:p w14:paraId="2D7B6810" w14:textId="45D95466" w:rsidR="00D37808" w:rsidRPr="00A578B2" w:rsidRDefault="00D37808" w:rsidP="009A44D9">
      <w:pPr>
        <w:pStyle w:val="3GPPText"/>
        <w:numPr>
          <w:ilvl w:val="0"/>
          <w:numId w:val="17"/>
        </w:numPr>
        <w:rPr>
          <w:lang w:val="en-GB"/>
        </w:rPr>
      </w:pPr>
      <w:r w:rsidRPr="00A578B2">
        <w:rPr>
          <w:lang w:val="en-GB"/>
        </w:rPr>
        <w:t>N &gt; 1 may be possible for contiguous transmissions under some PAPR/CM increase</w:t>
      </w:r>
      <w:r w:rsidR="00A578B2" w:rsidRPr="00A578B2">
        <w:rPr>
          <w:lang w:val="en-GB"/>
        </w:rPr>
        <w:t xml:space="preserve"> and same TX power assumption. However, non-contiguous transmissions of PSFCH may be problematic for typical UE transmitter implementation and is not support</w:t>
      </w:r>
      <w:r w:rsidR="00DA401E">
        <w:rPr>
          <w:lang w:val="en-GB"/>
        </w:rPr>
        <w:t>ed</w:t>
      </w:r>
      <w:r w:rsidR="00A578B2" w:rsidRPr="00A578B2">
        <w:rPr>
          <w:lang w:val="en-GB"/>
        </w:rPr>
        <w:t xml:space="preserve"> in NR</w:t>
      </w:r>
      <w:r w:rsidR="00DA401E">
        <w:rPr>
          <w:lang w:val="en-GB"/>
        </w:rPr>
        <w:t xml:space="preserve"> yet</w:t>
      </w:r>
      <w:r w:rsidR="00A578B2" w:rsidRPr="00A578B2">
        <w:rPr>
          <w:lang w:val="en-GB"/>
        </w:rPr>
        <w:t xml:space="preserve">. The contiguous transmission of PSFCH cannot be guaranteed due to distributed resource allocation operation, thus N = 1 is the only </w:t>
      </w:r>
      <w:r w:rsidR="00170860">
        <w:rPr>
          <w:lang w:val="en-GB"/>
        </w:rPr>
        <w:t>viable</w:t>
      </w:r>
      <w:r w:rsidR="00A578B2" w:rsidRPr="00A578B2">
        <w:rPr>
          <w:lang w:val="en-GB"/>
        </w:rPr>
        <w:t xml:space="preserve"> option</w:t>
      </w:r>
      <w:r w:rsidR="00DA401E">
        <w:rPr>
          <w:lang w:val="en-GB"/>
        </w:rPr>
        <w:t xml:space="preserve"> at this stage</w:t>
      </w:r>
      <w:r w:rsidR="00A578B2" w:rsidRPr="00A578B2">
        <w:rPr>
          <w:lang w:val="en-GB"/>
        </w:rPr>
        <w:t>.</w:t>
      </w:r>
    </w:p>
    <w:p w14:paraId="377AF94A" w14:textId="33EF4D94" w:rsidR="00F448EC" w:rsidRDefault="00681031" w:rsidP="00681031">
      <w:pPr>
        <w:pStyle w:val="3GPPText"/>
        <w:jc w:val="center"/>
        <w:rPr>
          <w:lang w:val="en-GB"/>
        </w:rPr>
      </w:pPr>
      <w:r w:rsidRPr="00681031">
        <w:rPr>
          <w:noProof/>
        </w:rPr>
        <w:drawing>
          <wp:inline distT="0" distB="0" distL="0" distR="0" wp14:anchorId="5CF0D9BC" wp14:editId="1033C584">
            <wp:extent cx="3840153"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14:paraId="68FF23E0" w14:textId="7F0CF7AE" w:rsidR="00826286" w:rsidRDefault="00826286" w:rsidP="00826286">
      <w:pPr>
        <w:pStyle w:val="Caption"/>
        <w:jc w:val="center"/>
      </w:pPr>
      <w:bookmarkStart w:id="7" w:name="_Ref21111309"/>
      <w:r>
        <w:t xml:space="preserve">Figure </w:t>
      </w:r>
      <w:r>
        <w:fldChar w:fldCharType="begin"/>
      </w:r>
      <w:r>
        <w:instrText xml:space="preserve"> SEQ Figure \* ARABIC </w:instrText>
      </w:r>
      <w:r>
        <w:fldChar w:fldCharType="separate"/>
      </w:r>
      <w:r w:rsidR="00093116">
        <w:rPr>
          <w:noProof/>
        </w:rPr>
        <w:t>4</w:t>
      </w:r>
      <w:r>
        <w:fldChar w:fldCharType="end"/>
      </w:r>
      <w:bookmarkEnd w:id="7"/>
      <w:r>
        <w:t>. Groupcast PRR for N = 1 and 2 in case of Option 1 feedback</w:t>
      </w:r>
    </w:p>
    <w:p w14:paraId="334894D5" w14:textId="77777777" w:rsidR="008316EE" w:rsidRDefault="008316EE" w:rsidP="008316EE">
      <w:pPr>
        <w:pStyle w:val="3GPPText"/>
        <w:rPr>
          <w:b/>
          <w:lang w:val="en-GB"/>
        </w:rPr>
      </w:pPr>
    </w:p>
    <w:p w14:paraId="1FFB4978" w14:textId="68103EE4" w:rsidR="008316EE" w:rsidRPr="008316EE" w:rsidRDefault="008316EE" w:rsidP="008316EE">
      <w:pPr>
        <w:pStyle w:val="3GPPText"/>
        <w:rPr>
          <w:b/>
          <w:lang w:val="en-GB"/>
        </w:rPr>
      </w:pPr>
      <w:r w:rsidRPr="008316EE">
        <w:rPr>
          <w:b/>
          <w:lang w:val="en-GB"/>
        </w:rPr>
        <w:t>Observation</w:t>
      </w:r>
    </w:p>
    <w:p w14:paraId="063E35DF" w14:textId="0E0D6782" w:rsidR="008316EE" w:rsidRPr="00F83115" w:rsidRDefault="008316EE" w:rsidP="008316EE">
      <w:pPr>
        <w:pStyle w:val="3GPPText"/>
        <w:numPr>
          <w:ilvl w:val="1"/>
          <w:numId w:val="9"/>
        </w:numPr>
        <w:rPr>
          <w:b/>
          <w:lang w:val="en-GB"/>
        </w:rPr>
      </w:pPr>
      <w:r>
        <w:rPr>
          <w:b/>
          <w:lang w:val="en-GB"/>
        </w:rPr>
        <w:t>N = 1 does not degrade performance of feedback-based operation</w:t>
      </w:r>
    </w:p>
    <w:p w14:paraId="5FB2CA13" w14:textId="77777777" w:rsidR="00826286" w:rsidRPr="00521A72" w:rsidRDefault="00826286" w:rsidP="00681031">
      <w:pPr>
        <w:pStyle w:val="3GPPText"/>
        <w:jc w:val="center"/>
        <w:rPr>
          <w:lang w:val="en-GB"/>
        </w:rPr>
      </w:pPr>
    </w:p>
    <w:p w14:paraId="7DD4A515" w14:textId="4F4EC114" w:rsidR="007565ED" w:rsidRDefault="00D220E0" w:rsidP="00D220E0">
      <w:pPr>
        <w:pStyle w:val="3GPPH2"/>
      </w:pPr>
      <w:r>
        <w:t>HARQ Feedback Enabling/Disabling</w:t>
      </w:r>
    </w:p>
    <w:p w14:paraId="373760F1" w14:textId="1BEE13EA" w:rsidR="005F6F9E" w:rsidRDefault="005F6F9E" w:rsidP="008F3E93">
      <w:pPr>
        <w:pStyle w:val="3GPPText"/>
        <w:rPr>
          <w:lang w:val="en-GB"/>
        </w:rPr>
      </w:pPr>
      <w:r>
        <w:rPr>
          <w:lang w:val="en-GB"/>
        </w:rPr>
        <w:t>It was also agreed that HARQ feedback for unicast and groupcast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685C15AB" w14:textId="6A28171E" w:rsidR="005F6F9E" w:rsidRDefault="005F6F9E" w:rsidP="00EA0105">
      <w:pPr>
        <w:pStyle w:val="3GPPAgreements"/>
      </w:pPr>
      <w:proofErr w:type="spellStart"/>
      <w:r>
        <w:t>QoS</w:t>
      </w:r>
      <w:proofErr w:type="spellEnd"/>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w:t>
      </w:r>
      <w:r w:rsidR="00FE3AA1">
        <w:t>d</w:t>
      </w:r>
      <w:r w:rsidR="00C72EA5">
        <w:t xml:space="preserve"> retransmissions. All these considerations may be realized by mapping particular </w:t>
      </w:r>
      <w:proofErr w:type="spellStart"/>
      <w:r w:rsidR="00C72EA5">
        <w:t>QoS</w:t>
      </w:r>
      <w:proofErr w:type="spellEnd"/>
      <w:r w:rsidR="00C72EA5">
        <w:t xml:space="preserve"> attribute combinations to enabling/disabling HARQ setting.</w:t>
      </w:r>
    </w:p>
    <w:p w14:paraId="0B7A9BEF" w14:textId="62247413" w:rsidR="00C11A71" w:rsidRDefault="00C11A71" w:rsidP="00453077">
      <w:pPr>
        <w:pStyle w:val="3GPPText"/>
        <w:rPr>
          <w:lang w:val="en-GB"/>
        </w:rPr>
      </w:pPr>
      <w:r>
        <w:rPr>
          <w:lang w:val="en-GB"/>
        </w:rPr>
        <w:lastRenderedPageBreak/>
        <w:t>The feedback from RX may also be transmitted subject to conditions:</w:t>
      </w:r>
    </w:p>
    <w:p w14:paraId="2B85F085" w14:textId="2940BD47" w:rsidR="00C11A71" w:rsidRDefault="00C11A71" w:rsidP="00EA0105">
      <w:pPr>
        <w:pStyle w:val="3GPPAgreements"/>
      </w:pPr>
      <w:r>
        <w:t xml:space="preserve">TX-RX or TX-TX collisions with other procedures. In that case, whether to perform SFCI/PSFCH transmission may be subject to dropping rules based on </w:t>
      </w:r>
      <w:proofErr w:type="spellStart"/>
      <w:r>
        <w:t>QoS</w:t>
      </w:r>
      <w:proofErr w:type="spellEnd"/>
      <w:r>
        <w:t xml:space="preserve"> indicators and congestion control. The </w:t>
      </w:r>
      <w:proofErr w:type="spellStart"/>
      <w:r>
        <w:t>QoS</w:t>
      </w:r>
      <w:proofErr w:type="spellEnd"/>
      <w:r>
        <w:t xml:space="preserve"> indicators here are compared from the traffic requesting feedback transmission and the </w:t>
      </w:r>
      <w:proofErr w:type="spellStart"/>
      <w:r>
        <w:t>QoS</w:t>
      </w:r>
      <w:proofErr w:type="spellEnd"/>
      <w:r>
        <w:t xml:space="preserve"> of the other procedure in conflict, which may be either monitoring of higher priority traffic / signal or transmitting higher priority traffic / signal.</w:t>
      </w:r>
    </w:p>
    <w:p w14:paraId="1950B1AB" w14:textId="77777777" w:rsidR="00FC3EA5" w:rsidRPr="00895C28" w:rsidRDefault="00FC3EA5" w:rsidP="00FC3EA5">
      <w:pPr>
        <w:pStyle w:val="3GPPText"/>
      </w:pPr>
    </w:p>
    <w:p w14:paraId="7AD66269" w14:textId="77777777" w:rsidR="00CD3DA3" w:rsidRDefault="00CD3DA3" w:rsidP="008A0805">
      <w:pPr>
        <w:pStyle w:val="3GPPText"/>
        <w:numPr>
          <w:ilvl w:val="0"/>
          <w:numId w:val="9"/>
        </w:numPr>
        <w:rPr>
          <w:lang w:val="en-GB"/>
        </w:rPr>
      </w:pPr>
    </w:p>
    <w:p w14:paraId="622BF228" w14:textId="47BCAE62" w:rsidR="00071131" w:rsidRPr="007565ED" w:rsidRDefault="00071131"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w:t>
      </w:r>
      <w:proofErr w:type="spellStart"/>
      <w:r>
        <w:rPr>
          <w:b/>
          <w:lang w:val="en-GB"/>
        </w:rPr>
        <w:t>QoS</w:t>
      </w:r>
      <w:proofErr w:type="spellEnd"/>
      <w:r>
        <w:rPr>
          <w:b/>
          <w:lang w:val="en-GB"/>
        </w:rPr>
        <w:t xml:space="preserve"> control functions</w:t>
      </w:r>
    </w:p>
    <w:p w14:paraId="0603F621" w14:textId="2C7AC776" w:rsidR="00CD3DA3" w:rsidRDefault="000D5ACE"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w:t>
      </w:r>
      <w:proofErr w:type="spellStart"/>
      <w:r>
        <w:rPr>
          <w:b/>
          <w:lang w:val="en-GB"/>
        </w:rPr>
        <w:t>QoS</w:t>
      </w:r>
      <w:proofErr w:type="spellEnd"/>
      <w:r>
        <w:rPr>
          <w:b/>
          <w:lang w:val="en-GB"/>
        </w:rPr>
        <w:t xml:space="preserve"> control functions</w:t>
      </w:r>
    </w:p>
    <w:p w14:paraId="0FB4FF01" w14:textId="77777777" w:rsidR="00187519" w:rsidRPr="00FC3EA5" w:rsidRDefault="00187519" w:rsidP="00FC3EA5">
      <w:pPr>
        <w:pStyle w:val="3GPPText"/>
      </w:pPr>
    </w:p>
    <w:p w14:paraId="00374740" w14:textId="319C53D5" w:rsidR="00D861E9" w:rsidRPr="00660105" w:rsidRDefault="00895C28" w:rsidP="00D861E9">
      <w:pPr>
        <w:pStyle w:val="3GPPText"/>
        <w:rPr>
          <w:b/>
          <w:u w:val="single"/>
          <w:lang w:val="en-GB"/>
        </w:rPr>
      </w:pPr>
      <w:r w:rsidRPr="00660105">
        <w:rPr>
          <w:b/>
          <w:u w:val="single"/>
          <w:lang w:val="en-GB"/>
        </w:rPr>
        <w:t>Distance-based filtering</w:t>
      </w:r>
    </w:p>
    <w:tbl>
      <w:tblPr>
        <w:tblStyle w:val="TableGrid"/>
        <w:tblW w:w="0" w:type="auto"/>
        <w:tblLook w:val="04A0" w:firstRow="1" w:lastRow="0" w:firstColumn="1" w:lastColumn="0" w:noHBand="0" w:noVBand="1"/>
      </w:tblPr>
      <w:tblGrid>
        <w:gridCol w:w="9962"/>
      </w:tblGrid>
      <w:tr w:rsidR="009C2C63" w14:paraId="0C6A43B4" w14:textId="77777777" w:rsidTr="009C2C63">
        <w:tc>
          <w:tcPr>
            <w:tcW w:w="9962" w:type="dxa"/>
          </w:tcPr>
          <w:p w14:paraId="1EDF34C3"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darkYellow"/>
                <w:lang w:val="en-US"/>
              </w:rPr>
            </w:pPr>
            <w:r w:rsidRPr="009E556B">
              <w:rPr>
                <w:rFonts w:eastAsia="Batang"/>
                <w:sz w:val="22"/>
                <w:szCs w:val="22"/>
                <w:highlight w:val="darkYellow"/>
                <w:lang w:val="en-US"/>
              </w:rPr>
              <w:t>Working assumption:</w:t>
            </w:r>
          </w:p>
          <w:p w14:paraId="73F7DDE0"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Regarding the use of TX-RX geographical distance and/or RSRP in determining whether to send HARQ feedback for groupcast</w:t>
            </w:r>
          </w:p>
          <w:p w14:paraId="0707CDB2"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Support at least the use of TX-RX geographical distance</w:t>
            </w:r>
          </w:p>
          <w:p w14:paraId="516AC7C1"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FFS whether or not to additionally use L1-RSRP</w:t>
            </w:r>
          </w:p>
          <w:p w14:paraId="087E29C2"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Companies are encouraged to perform additional evaluations/analysis</w:t>
            </w:r>
          </w:p>
          <w:p w14:paraId="3212C024"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1461E4D8" w14:textId="77777777" w:rsidR="009C2C63" w:rsidRPr="0077588D" w:rsidRDefault="009C2C63" w:rsidP="00492525">
            <w:pPr>
              <w:numPr>
                <w:ilvl w:val="0"/>
                <w:numId w:val="14"/>
              </w:numPr>
              <w:spacing w:before="60" w:after="60"/>
              <w:rPr>
                <w:sz w:val="22"/>
                <w:szCs w:val="22"/>
                <w:lang w:val="en-US" w:eastAsia="zh-CN"/>
              </w:rPr>
            </w:pPr>
            <w:r w:rsidRPr="0077588D">
              <w:rPr>
                <w:sz w:val="22"/>
                <w:szCs w:val="22"/>
                <w:lang w:val="en-US" w:eastAsia="zh-CN"/>
              </w:rPr>
              <w:t>For at least option 1 based TX-RX distance-based HARQ feedback for groupcast,</w:t>
            </w:r>
          </w:p>
          <w:p w14:paraId="0A94FC0D" w14:textId="77777777" w:rsidR="009C2C63" w:rsidRPr="0077588D" w:rsidRDefault="009C2C63" w:rsidP="00492525">
            <w:pPr>
              <w:numPr>
                <w:ilvl w:val="1"/>
                <w:numId w:val="14"/>
              </w:numPr>
              <w:spacing w:before="60" w:after="60"/>
              <w:rPr>
                <w:sz w:val="22"/>
                <w:szCs w:val="22"/>
                <w:lang w:val="en-US" w:eastAsia="zh-CN"/>
              </w:rPr>
            </w:pPr>
            <w:r w:rsidRPr="0077588D">
              <w:rPr>
                <w:sz w:val="22"/>
                <w:szCs w:val="22"/>
                <w:lang w:val="en-US" w:eastAsia="zh-CN"/>
              </w:rPr>
              <w:t>A UE transmits HARQ feedback for the PSSCH if TX-RX distance is smaller or equal to the communication range requirement. Otherwise, the UE does not transmit HARQ feedback for the PSSCH</w:t>
            </w:r>
          </w:p>
          <w:p w14:paraId="10964070"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TX UE’s location is indicated by SCI associated with the PSSCH.</w:t>
            </w:r>
          </w:p>
          <w:p w14:paraId="6F32C7A0" w14:textId="51F94534" w:rsidR="009C2C63" w:rsidRPr="0077588D" w:rsidRDefault="009533F9" w:rsidP="00492525">
            <w:pPr>
              <w:numPr>
                <w:ilvl w:val="3"/>
                <w:numId w:val="14"/>
              </w:numPr>
              <w:spacing w:before="60" w:after="60"/>
              <w:rPr>
                <w:sz w:val="22"/>
                <w:szCs w:val="22"/>
                <w:lang w:val="en-US" w:eastAsia="zh-CN"/>
              </w:rPr>
            </w:pPr>
            <w:r>
              <w:rPr>
                <w:sz w:val="22"/>
                <w:szCs w:val="22"/>
                <w:lang w:val="en-US" w:eastAsia="zh-CN"/>
              </w:rPr>
              <w:t>Details FFS</w:t>
            </w:r>
          </w:p>
          <w:p w14:paraId="0A213525"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The TX-RX distance is estimated by RX UE based on its own location and TX UE location.</w:t>
            </w:r>
          </w:p>
          <w:p w14:paraId="37009533"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The used communication range requirement for a PSSCH is known after decoding SCI associated with the PSSCH</w:t>
            </w:r>
          </w:p>
          <w:p w14:paraId="2C688751" w14:textId="77777777" w:rsidR="009C2C63" w:rsidRPr="0077588D" w:rsidRDefault="009C2C63" w:rsidP="00492525">
            <w:pPr>
              <w:numPr>
                <w:ilvl w:val="3"/>
                <w:numId w:val="14"/>
              </w:numPr>
              <w:spacing w:before="60" w:after="60"/>
              <w:rPr>
                <w:sz w:val="22"/>
                <w:szCs w:val="22"/>
                <w:lang w:val="en-US" w:eastAsia="zh-CN"/>
              </w:rPr>
            </w:pPr>
            <w:r w:rsidRPr="0077588D">
              <w:rPr>
                <w:sz w:val="22"/>
                <w:szCs w:val="22"/>
                <w:lang w:val="en-US" w:eastAsia="zh-CN"/>
              </w:rPr>
              <w:t>FFS implicit or explicit</w:t>
            </w:r>
          </w:p>
          <w:p w14:paraId="374F2AB1" w14:textId="77777777" w:rsidR="0077588D" w:rsidRPr="009B206E" w:rsidRDefault="009C2C63" w:rsidP="0077588D">
            <w:pPr>
              <w:numPr>
                <w:ilvl w:val="2"/>
                <w:numId w:val="14"/>
              </w:numPr>
              <w:spacing w:before="60" w:after="60"/>
              <w:rPr>
                <w:b/>
                <w:u w:val="single"/>
                <w:lang w:val="en-US"/>
              </w:rPr>
            </w:pPr>
            <w:r w:rsidRPr="0077588D">
              <w:rPr>
                <w:sz w:val="22"/>
                <w:szCs w:val="22"/>
                <w:lang w:val="en-US" w:eastAsia="zh-CN"/>
              </w:rPr>
              <w:t>FFS how to define location</w:t>
            </w:r>
          </w:p>
          <w:p w14:paraId="1ED1BAF2" w14:textId="77777777" w:rsidR="009B206E" w:rsidRDefault="009B206E" w:rsidP="009B206E">
            <w:pPr>
              <w:rPr>
                <w:rFonts w:ascii="Times" w:hAnsi="Times"/>
                <w:lang w:val="en-US" w:eastAsia="x-none"/>
              </w:rPr>
            </w:pPr>
            <w:r>
              <w:rPr>
                <w:highlight w:val="green"/>
                <w:lang w:val="en-US" w:eastAsia="x-none"/>
              </w:rPr>
              <w:t>Agreements</w:t>
            </w:r>
            <w:r>
              <w:rPr>
                <w:lang w:val="en-US" w:eastAsia="x-none"/>
              </w:rPr>
              <w:t>:</w:t>
            </w:r>
          </w:p>
          <w:p w14:paraId="6EFD8B69" w14:textId="77777777" w:rsidR="009B206E" w:rsidRPr="00C81225" w:rsidRDefault="009B206E" w:rsidP="009B206E">
            <w:pPr>
              <w:pStyle w:val="3GPPAgreements"/>
              <w:numPr>
                <w:ilvl w:val="0"/>
                <w:numId w:val="14"/>
              </w:numPr>
            </w:pPr>
            <w:r w:rsidRPr="00C81225">
              <w:t xml:space="preserve">For TX-RX distance-based HARQ feedback for groupcast Option 1, </w:t>
            </w:r>
          </w:p>
          <w:p w14:paraId="0FDA2F83" w14:textId="77777777" w:rsidR="009B206E" w:rsidRPr="00F262DB" w:rsidRDefault="009B206E" w:rsidP="009B206E">
            <w:pPr>
              <w:pStyle w:val="3GPPAgreements"/>
              <w:numPr>
                <w:ilvl w:val="1"/>
                <w:numId w:val="14"/>
              </w:numPr>
            </w:pPr>
            <w:r w:rsidRPr="00F262DB">
              <w:t xml:space="preserve">The location information of TX UE is indicated by the 2nd stage SCI payload </w:t>
            </w:r>
          </w:p>
          <w:p w14:paraId="405D6B83" w14:textId="77777777" w:rsidR="009B206E" w:rsidRPr="00C81225" w:rsidRDefault="009B206E" w:rsidP="009B206E">
            <w:pPr>
              <w:pStyle w:val="3GPPAgreements"/>
              <w:numPr>
                <w:ilvl w:val="2"/>
                <w:numId w:val="14"/>
              </w:numPr>
            </w:pPr>
            <w:r w:rsidRPr="00C81225">
              <w:t>FFS whether/how higher layer signaling is also used in signaling the location information</w:t>
            </w:r>
          </w:p>
          <w:p w14:paraId="554D2AA8" w14:textId="33080844" w:rsidR="009B206E" w:rsidRPr="009B206E" w:rsidRDefault="009B206E" w:rsidP="009B206E">
            <w:pPr>
              <w:pStyle w:val="3GPPAgreements"/>
              <w:numPr>
                <w:ilvl w:val="1"/>
                <w:numId w:val="14"/>
              </w:numPr>
              <w:rPr>
                <w:color w:val="00B050"/>
              </w:rPr>
            </w:pPr>
            <w:r w:rsidRPr="007A2668">
              <w:t xml:space="preserve">FFS whether/how to handle when the location information is not available at TX and/or </w:t>
            </w:r>
            <w:r w:rsidRPr="00F262DB">
              <w:t xml:space="preserve">RX </w:t>
            </w:r>
            <w:r w:rsidRPr="007A2668">
              <w:t>UE.</w:t>
            </w:r>
          </w:p>
        </w:tc>
      </w:tr>
    </w:tbl>
    <w:p w14:paraId="7B44535C" w14:textId="77777777" w:rsidR="009C2C63" w:rsidRDefault="009C2C63" w:rsidP="00D861E9">
      <w:pPr>
        <w:pStyle w:val="3GPPText"/>
        <w:rPr>
          <w:b/>
          <w:highlight w:val="yellow"/>
          <w:u w:val="single"/>
          <w:lang w:val="en-GB"/>
        </w:rPr>
      </w:pPr>
    </w:p>
    <w:p w14:paraId="3555F7F5" w14:textId="13A5CD62" w:rsidR="00660105" w:rsidRDefault="00660105" w:rsidP="00D861E9">
      <w:pPr>
        <w:pStyle w:val="3GPPText"/>
        <w:rPr>
          <w:lang w:val="en-GB"/>
        </w:rPr>
      </w:pPr>
      <w:r w:rsidRPr="00660105">
        <w:rPr>
          <w:lang w:val="en-GB"/>
        </w:rPr>
        <w:t xml:space="preserve">With regards to additional usage of RSRP, it is of high importance that radio measurements are NOT used to decide about HARQ feedback reporting since those are subject to channel variations and interference and therefore </w:t>
      </w:r>
      <w:r w:rsidRPr="00660105">
        <w:rPr>
          <w:lang w:val="en-GB"/>
        </w:rPr>
        <w:lastRenderedPageBreak/>
        <w:t>may not be correlated with communication range requirements. Thus, additional usage of RSRP is not recommended.</w:t>
      </w:r>
    </w:p>
    <w:p w14:paraId="59D0DD5E" w14:textId="77777777" w:rsidR="00642B87" w:rsidRPr="00660105" w:rsidRDefault="00642B87" w:rsidP="00D861E9">
      <w:pPr>
        <w:pStyle w:val="3GPPText"/>
        <w:rPr>
          <w:lang w:val="en-GB"/>
        </w:rPr>
      </w:pPr>
    </w:p>
    <w:p w14:paraId="4A875591" w14:textId="77777777" w:rsidR="00660105" w:rsidRPr="00660105" w:rsidRDefault="00660105" w:rsidP="00660105">
      <w:pPr>
        <w:pStyle w:val="3GPPText"/>
        <w:numPr>
          <w:ilvl w:val="0"/>
          <w:numId w:val="9"/>
        </w:numPr>
        <w:rPr>
          <w:lang w:val="en-GB"/>
        </w:rPr>
      </w:pPr>
    </w:p>
    <w:p w14:paraId="388181D3" w14:textId="5B80C536" w:rsidR="004A2620" w:rsidRDefault="00660105" w:rsidP="00660105">
      <w:pPr>
        <w:pStyle w:val="3GPPText"/>
        <w:numPr>
          <w:ilvl w:val="1"/>
          <w:numId w:val="10"/>
        </w:numPr>
        <w:rPr>
          <w:b/>
          <w:lang w:val="en-GB"/>
        </w:rPr>
      </w:pPr>
      <w:r w:rsidRPr="00660105">
        <w:rPr>
          <w:b/>
          <w:lang w:val="en-GB"/>
        </w:rPr>
        <w:t xml:space="preserve">Do not introduce RSRP criteria to determine whether to send </w:t>
      </w:r>
      <w:r w:rsidR="004A2620">
        <w:rPr>
          <w:b/>
          <w:lang w:val="en-GB"/>
        </w:rPr>
        <w:t>PSFCH</w:t>
      </w:r>
    </w:p>
    <w:p w14:paraId="3CF59B5C" w14:textId="77777777" w:rsidR="00660105" w:rsidRDefault="00660105" w:rsidP="00AF79D7">
      <w:pPr>
        <w:pStyle w:val="3GPPText"/>
        <w:rPr>
          <w:highlight w:val="yellow"/>
          <w:lang w:eastAsia="zh-CN"/>
        </w:rPr>
      </w:pPr>
    </w:p>
    <w:p w14:paraId="175686DE" w14:textId="051CDD01" w:rsidR="00EB7BCF" w:rsidRDefault="00EB7BCF" w:rsidP="00AF79D7">
      <w:pPr>
        <w:pStyle w:val="3GPPText"/>
        <w:rPr>
          <w:lang w:eastAsia="zh-CN"/>
        </w:rPr>
      </w:pPr>
      <w:r w:rsidRPr="00EB7BCF">
        <w:rPr>
          <w:lang w:eastAsia="zh-CN"/>
        </w:rPr>
        <w:t xml:space="preserve">To support distance based HARQ feedback filtering, SCI should carry information which may be used by </w:t>
      </w:r>
      <w:r w:rsidR="00AC3673">
        <w:rPr>
          <w:lang w:eastAsia="zh-CN"/>
        </w:rPr>
        <w:t>receiver</w:t>
      </w:r>
      <w:r w:rsidRPr="00EB7BCF">
        <w:rPr>
          <w:lang w:eastAsia="zh-CN"/>
        </w:rPr>
        <w:t xml:space="preserve"> UEs to estimate </w:t>
      </w:r>
      <w:r w:rsidR="00AC3673">
        <w:rPr>
          <w:lang w:eastAsia="zh-CN"/>
        </w:rPr>
        <w:t xml:space="preserve">a </w:t>
      </w:r>
      <w:r w:rsidRPr="00EB7BCF">
        <w:rPr>
          <w:lang w:eastAsia="zh-CN"/>
        </w:rPr>
        <w:t>range towards the source of the SCI.</w:t>
      </w:r>
      <w:r w:rsidR="00321E18">
        <w:rPr>
          <w:lang w:eastAsia="zh-CN"/>
        </w:rPr>
        <w:t xml:space="preserve"> There are in general two approaches:</w:t>
      </w:r>
    </w:p>
    <w:p w14:paraId="243E7F97" w14:textId="6E195639" w:rsidR="0040257B" w:rsidRDefault="00321E18" w:rsidP="00C77023">
      <w:pPr>
        <w:pStyle w:val="3GPPText"/>
        <w:numPr>
          <w:ilvl w:val="0"/>
          <w:numId w:val="18"/>
        </w:numPr>
        <w:rPr>
          <w:lang w:eastAsia="zh-CN"/>
        </w:rPr>
      </w:pPr>
      <w:r>
        <w:rPr>
          <w:lang w:eastAsia="zh-CN"/>
        </w:rPr>
        <w:t>Distance calculation based on coordinates of TX UE encoded into SCI</w:t>
      </w:r>
      <w:r w:rsidR="0040257B">
        <w:rPr>
          <w:lang w:eastAsia="zh-CN"/>
        </w:rPr>
        <w:t xml:space="preserve"> in a form of latitude and longitude.</w:t>
      </w:r>
    </w:p>
    <w:p w14:paraId="4843A0AE" w14:textId="340CDF41" w:rsidR="0040257B" w:rsidRDefault="0040257B" w:rsidP="0040257B">
      <w:pPr>
        <w:pStyle w:val="3GPPText"/>
        <w:numPr>
          <w:ilvl w:val="0"/>
          <w:numId w:val="18"/>
        </w:numPr>
        <w:rPr>
          <w:lang w:eastAsia="zh-CN"/>
        </w:rPr>
      </w:pPr>
      <w:r>
        <w:rPr>
          <w:lang w:eastAsia="zh-CN"/>
        </w:rPr>
        <w:t>Distance calculation based on coordinates of TX UE encoded into SCI in a form of Zone ID.</w:t>
      </w:r>
    </w:p>
    <w:p w14:paraId="6CDD9BF3" w14:textId="458BBD1C" w:rsidR="0040257B" w:rsidRDefault="0040257B" w:rsidP="00AF79D7">
      <w:pPr>
        <w:pStyle w:val="3GPPText"/>
        <w:rPr>
          <w:lang w:eastAsia="zh-CN"/>
        </w:rPr>
      </w:pPr>
      <w:r>
        <w:rPr>
          <w:lang w:eastAsia="zh-CN"/>
        </w:rPr>
        <w:t xml:space="preserve">In our understanding, there is no material difference between the two approaches since appropriate reporting granularity can be selected and configured in both cases achieving same accuracy under same signaling overhead. There could be some preference towards zone ID based mechanisms since a UE then needs to first acquire zone ID configuration, that can be more private that direct sharing of coordinates. Furthermore, if altitude information is added later on, the zone ID may be easily extended, while </w:t>
      </w:r>
      <w:r w:rsidR="00BA1F49">
        <w:rPr>
          <w:lang w:eastAsia="zh-CN"/>
        </w:rPr>
        <w:t>latitude/longitude need to be appended with the explicit altitude.</w:t>
      </w:r>
    </w:p>
    <w:p w14:paraId="1CE2AAE6" w14:textId="3C6FE881" w:rsidR="00BA1F49" w:rsidRDefault="00934BD8" w:rsidP="00AF79D7">
      <w:pPr>
        <w:pStyle w:val="3GPPText"/>
        <w:rPr>
          <w:lang w:eastAsia="zh-CN"/>
        </w:rPr>
      </w:pPr>
      <w:r w:rsidRPr="00D83B87">
        <w:rPr>
          <w:lang w:eastAsia="zh-CN"/>
        </w:rPr>
        <w:t>Further, it is assumed that there may be cases when TX UE location is not reliably known / or unknown.</w:t>
      </w:r>
      <w:r w:rsidR="00D83B87" w:rsidRPr="00D83B87">
        <w:rPr>
          <w:lang w:eastAsia="zh-CN"/>
        </w:rPr>
        <w:t xml:space="preserve"> In that case, the signaling should be able to indicate such situation by a separate code-point</w:t>
      </w:r>
      <w:r w:rsidR="006120EC">
        <w:rPr>
          <w:lang w:eastAsia="zh-CN"/>
        </w:rPr>
        <w:t>, and the receivers should assume 0 distance to this UE during filtering</w:t>
      </w:r>
      <w:r w:rsidR="00D83B87" w:rsidRPr="00D83B87">
        <w:rPr>
          <w:lang w:eastAsia="zh-CN"/>
        </w:rPr>
        <w:t>.</w:t>
      </w:r>
      <w:r w:rsidR="00BA1F49">
        <w:rPr>
          <w:lang w:eastAsia="zh-CN"/>
        </w:rPr>
        <w:t xml:space="preserve"> Same situation with the RX side, however it is not signaled. In that case, a UE can again assume 0 distance to the TX UE.</w:t>
      </w:r>
    </w:p>
    <w:p w14:paraId="13205105" w14:textId="77777777" w:rsidR="00642B87" w:rsidRPr="0076619D" w:rsidRDefault="00642B87" w:rsidP="00AF79D7">
      <w:pPr>
        <w:pStyle w:val="3GPPText"/>
        <w:rPr>
          <w:lang w:eastAsia="zh-CN"/>
        </w:rPr>
      </w:pPr>
    </w:p>
    <w:p w14:paraId="5B54ACDB" w14:textId="77777777" w:rsidR="002A3A0F" w:rsidRPr="00934BD8" w:rsidRDefault="002A3A0F" w:rsidP="008A0805">
      <w:pPr>
        <w:pStyle w:val="3GPPText"/>
        <w:numPr>
          <w:ilvl w:val="0"/>
          <w:numId w:val="9"/>
        </w:numPr>
        <w:rPr>
          <w:lang w:val="en-GB"/>
        </w:rPr>
      </w:pPr>
    </w:p>
    <w:p w14:paraId="14AFC702" w14:textId="1EFA0CA3" w:rsidR="002A3A0F" w:rsidRDefault="00934BD8" w:rsidP="008A0805">
      <w:pPr>
        <w:pStyle w:val="3GPPText"/>
        <w:numPr>
          <w:ilvl w:val="1"/>
          <w:numId w:val="10"/>
        </w:numPr>
        <w:rPr>
          <w:b/>
          <w:lang w:val="en-GB"/>
        </w:rPr>
      </w:pPr>
      <w:r w:rsidRPr="00934BD8">
        <w:rPr>
          <w:b/>
          <w:lang w:val="en-GB"/>
        </w:rPr>
        <w:t>The explicit signalling of TX UE location in SCI should have a code-point indicating that TX UE location is not available</w:t>
      </w:r>
    </w:p>
    <w:p w14:paraId="2C377B93" w14:textId="73537D07" w:rsidR="00BA1F49" w:rsidRPr="00934BD8" w:rsidRDefault="00BA1F49" w:rsidP="008A0805">
      <w:pPr>
        <w:pStyle w:val="3GPPText"/>
        <w:numPr>
          <w:ilvl w:val="1"/>
          <w:numId w:val="10"/>
        </w:numPr>
        <w:rPr>
          <w:b/>
          <w:lang w:val="en-GB"/>
        </w:rPr>
      </w:pPr>
      <w:r>
        <w:rPr>
          <w:b/>
          <w:lang w:val="en-GB"/>
        </w:rPr>
        <w:t>In case of unavailable TX and/or RX UE location, zero distance is assumed for the purpose of HARQ feedback filtering in groupcast Option 1</w:t>
      </w:r>
    </w:p>
    <w:p w14:paraId="16A2365E" w14:textId="702A0AD5" w:rsidR="004E4D1D" w:rsidRPr="00AC6B09" w:rsidRDefault="004E4D1D" w:rsidP="00AC6B09">
      <w:pPr>
        <w:pStyle w:val="3GPPText"/>
      </w:pPr>
    </w:p>
    <w:p w14:paraId="23BCA02F" w14:textId="47614864" w:rsidR="00EE3142" w:rsidRDefault="00EE3142" w:rsidP="00EE3142">
      <w:pPr>
        <w:pStyle w:val="3GPPH2"/>
      </w:pPr>
      <w:r>
        <w:t>HARQ Processes</w:t>
      </w:r>
    </w:p>
    <w:p w14:paraId="2D5D5B88" w14:textId="0F1D88F2" w:rsidR="00EE3142" w:rsidRPr="009029A8" w:rsidRDefault="00023C3A" w:rsidP="00D861E9">
      <w:pPr>
        <w:pStyle w:val="3GPPText"/>
        <w:rPr>
          <w:b/>
          <w:u w:val="single"/>
          <w:lang w:val="en-GB"/>
        </w:rPr>
      </w:pPr>
      <w:r w:rsidRPr="009029A8">
        <w:rPr>
          <w:b/>
          <w:u w:val="single"/>
          <w:lang w:val="en-GB"/>
        </w:rPr>
        <w:t>TX processes</w:t>
      </w:r>
    </w:p>
    <w:p w14:paraId="6AA2BFDF" w14:textId="77777777" w:rsidR="005B3B0B" w:rsidRDefault="00132DD2" w:rsidP="00D861E9">
      <w:pPr>
        <w:pStyle w:val="3GPPText"/>
        <w:rPr>
          <w:lang w:val="en-GB"/>
        </w:rPr>
      </w:pPr>
      <w:r w:rsidRPr="00132DD2">
        <w:rPr>
          <w:lang w:val="en-GB"/>
        </w:rPr>
        <w:t>The total number of TX processes should be bounded by UE transmission capability. Currently in NR UL, it is 16 processes. Furthermore, depending on PSFCH timing and processing values N</w:t>
      </w:r>
      <w:r w:rsidRPr="00132DD2">
        <w:rPr>
          <w:vertAlign w:val="subscript"/>
          <w:lang w:val="en-GB"/>
        </w:rPr>
        <w:t>F2</w:t>
      </w:r>
      <w:r w:rsidR="00667499">
        <w:rPr>
          <w:vertAlign w:val="subscript"/>
          <w:lang w:val="en-GB"/>
        </w:rPr>
        <w:t>S</w:t>
      </w:r>
      <w:r w:rsidRPr="00132DD2">
        <w:rPr>
          <w:lang w:val="en-GB"/>
        </w:rPr>
        <w:t>, N</w:t>
      </w:r>
      <w:r w:rsidRPr="00132DD2">
        <w:rPr>
          <w:vertAlign w:val="subscript"/>
          <w:lang w:val="en-GB"/>
        </w:rPr>
        <w:t>S2F</w:t>
      </w:r>
      <w:r w:rsidRPr="00132DD2">
        <w:rPr>
          <w:lang w:val="en-GB"/>
        </w:rPr>
        <w:t xml:space="preserve"> the number of HARQ processes for each unicast connection may also vary.</w:t>
      </w:r>
    </w:p>
    <w:p w14:paraId="0D5B4303" w14:textId="3E9F3B04" w:rsidR="00FC1CC7" w:rsidRDefault="00667499" w:rsidP="00D861E9">
      <w:pPr>
        <w:pStyle w:val="3GPPText"/>
        <w:rPr>
          <w:lang w:val="en-GB"/>
        </w:rPr>
      </w:pPr>
      <w:r>
        <w:rPr>
          <w:lang w:val="en-GB"/>
        </w:rPr>
        <w:t>It may be assumed that UE should manage its own transmit processes also taking into account the RX UE capability.</w:t>
      </w:r>
      <w:r w:rsidR="005B3B0B">
        <w:rPr>
          <w:lang w:val="en-GB"/>
        </w:rPr>
        <w:t xml:space="preserve"> </w:t>
      </w:r>
      <w:r w:rsidR="008043A7">
        <w:rPr>
          <w:lang w:val="en-GB"/>
        </w:rPr>
        <w:t>For sidelink, UE may adapt/vary number of TX processes depending on the number of sessions and processing delay, receiver capability.</w:t>
      </w:r>
    </w:p>
    <w:p w14:paraId="3CC953F6" w14:textId="77777777" w:rsidR="00642B87" w:rsidRDefault="00642B87" w:rsidP="00D861E9">
      <w:pPr>
        <w:pStyle w:val="3GPPText"/>
        <w:rPr>
          <w:lang w:val="en-GB"/>
        </w:rPr>
      </w:pPr>
    </w:p>
    <w:p w14:paraId="5AB0E0BA" w14:textId="77777777" w:rsidR="00A1330E" w:rsidRPr="00A1330E" w:rsidRDefault="00A1330E" w:rsidP="00A1330E">
      <w:pPr>
        <w:pStyle w:val="3GPPText"/>
        <w:numPr>
          <w:ilvl w:val="0"/>
          <w:numId w:val="9"/>
        </w:numPr>
        <w:rPr>
          <w:lang w:val="en-GB"/>
        </w:rPr>
      </w:pPr>
    </w:p>
    <w:p w14:paraId="70E248B1" w14:textId="03564729" w:rsidR="00A1330E" w:rsidRPr="00A1330E" w:rsidRDefault="00A1330E" w:rsidP="00A1330E">
      <w:pPr>
        <w:pStyle w:val="3GPPText"/>
        <w:numPr>
          <w:ilvl w:val="1"/>
          <w:numId w:val="10"/>
        </w:numPr>
        <w:rPr>
          <w:b/>
          <w:lang w:val="en-GB"/>
        </w:rPr>
      </w:pPr>
      <w:r w:rsidRPr="00A1330E">
        <w:rPr>
          <w:b/>
          <w:lang w:val="en-GB"/>
        </w:rPr>
        <w:t>Sidelink TX process number is bounded by 16</w:t>
      </w:r>
    </w:p>
    <w:p w14:paraId="1FF4ABD7" w14:textId="3A1D7B24" w:rsidR="00A1330E" w:rsidRPr="00A1330E" w:rsidRDefault="00A1330E" w:rsidP="00A1330E">
      <w:pPr>
        <w:pStyle w:val="3GPPText"/>
        <w:numPr>
          <w:ilvl w:val="1"/>
          <w:numId w:val="10"/>
        </w:numPr>
        <w:rPr>
          <w:b/>
          <w:lang w:val="en-GB"/>
        </w:rPr>
      </w:pPr>
      <w:r w:rsidRPr="00A1330E">
        <w:rPr>
          <w:b/>
          <w:lang w:val="en-GB"/>
        </w:rPr>
        <w:t>UE manages TX processes based on its implementation</w:t>
      </w:r>
    </w:p>
    <w:p w14:paraId="2C08CFC6" w14:textId="77777777" w:rsidR="004564D5" w:rsidRPr="00132DD2" w:rsidRDefault="004564D5" w:rsidP="00D861E9">
      <w:pPr>
        <w:pStyle w:val="3GPPText"/>
        <w:rPr>
          <w:lang w:val="en-GB"/>
        </w:rPr>
      </w:pPr>
    </w:p>
    <w:p w14:paraId="7B1B57AB" w14:textId="7506ABB9" w:rsidR="00023C3A" w:rsidRDefault="00023C3A" w:rsidP="00D861E9">
      <w:pPr>
        <w:pStyle w:val="3GPPText"/>
        <w:rPr>
          <w:b/>
          <w:u w:val="single"/>
          <w:lang w:val="en-GB"/>
        </w:rPr>
      </w:pPr>
      <w:r w:rsidRPr="009029A8">
        <w:rPr>
          <w:b/>
          <w:u w:val="single"/>
          <w:lang w:val="en-GB"/>
        </w:rPr>
        <w:lastRenderedPageBreak/>
        <w:t>RX processes</w:t>
      </w:r>
    </w:p>
    <w:p w14:paraId="7376B6EC" w14:textId="7EEC1D31" w:rsidR="00DE6DD9" w:rsidRDefault="0041314C" w:rsidP="00D861E9">
      <w:pPr>
        <w:pStyle w:val="3GPPText"/>
        <w:rPr>
          <w:lang w:val="en-GB"/>
        </w:rPr>
      </w:pPr>
      <w:r w:rsidRPr="00A1330E">
        <w:rPr>
          <w:lang w:val="en-GB"/>
        </w:rPr>
        <w:t xml:space="preserve">The total number of </w:t>
      </w:r>
      <w:r w:rsidR="005B3B0B" w:rsidRPr="00A1330E">
        <w:rPr>
          <w:lang w:val="en-GB"/>
        </w:rPr>
        <w:t xml:space="preserve">RX processes </w:t>
      </w:r>
      <w:r w:rsidRPr="00A1330E">
        <w:rPr>
          <w:lang w:val="en-GB"/>
        </w:rPr>
        <w:t xml:space="preserve">should be bounded by UE capability which is mostly concerned with UE soft buffer dimensioning. Currently in NR DL, it is up to 16. However, it should be carefully considered how many simultaneous feedback-based HARQ processes are supported at RX UE. Even in DL, the number of simultaneously generated feedbacks is very limited due to pipelining assumption and limitation of unicast PDSCH processing. In order to not impose substantial deviations in UE implementation from </w:t>
      </w:r>
      <w:proofErr w:type="spellStart"/>
      <w:r w:rsidRPr="00A1330E">
        <w:rPr>
          <w:lang w:val="en-GB"/>
        </w:rPr>
        <w:t>Uu</w:t>
      </w:r>
      <w:proofErr w:type="spellEnd"/>
      <w:r w:rsidRPr="00A1330E">
        <w:rPr>
          <w:lang w:val="en-GB"/>
        </w:rPr>
        <w:t xml:space="preserve"> assumptions, the number of simultaneous feedback-based HARQ processes should be also limited to e.g. 2 processes per carrie</w:t>
      </w:r>
      <w:r w:rsidR="007B477D" w:rsidRPr="00A1330E">
        <w:rPr>
          <w:lang w:val="en-GB"/>
        </w:rPr>
        <w:t>r</w:t>
      </w:r>
      <w:r w:rsidRPr="00A1330E">
        <w:rPr>
          <w:lang w:val="en-GB"/>
        </w:rPr>
        <w:t xml:space="preserve"> (as required for example for two-CW cases).</w:t>
      </w:r>
    </w:p>
    <w:p w14:paraId="5ED87D16" w14:textId="77777777" w:rsidR="00642B87" w:rsidRDefault="00642B87" w:rsidP="00D861E9">
      <w:pPr>
        <w:pStyle w:val="3GPPText"/>
        <w:rPr>
          <w:lang w:val="en-GB"/>
        </w:rPr>
      </w:pPr>
    </w:p>
    <w:p w14:paraId="6F86C5A9" w14:textId="77777777" w:rsidR="00792BAC" w:rsidRPr="00A1330E" w:rsidRDefault="00792BAC" w:rsidP="00792BAC">
      <w:pPr>
        <w:pStyle w:val="3GPPText"/>
        <w:numPr>
          <w:ilvl w:val="0"/>
          <w:numId w:val="9"/>
        </w:numPr>
        <w:rPr>
          <w:lang w:val="en-GB"/>
        </w:rPr>
      </w:pPr>
    </w:p>
    <w:p w14:paraId="2F1D2760" w14:textId="63B376C3" w:rsidR="00792BAC" w:rsidRDefault="00792BAC" w:rsidP="00792BAC">
      <w:pPr>
        <w:pStyle w:val="3GPPText"/>
        <w:numPr>
          <w:ilvl w:val="1"/>
          <w:numId w:val="10"/>
        </w:numPr>
        <w:rPr>
          <w:b/>
          <w:lang w:val="en-GB"/>
        </w:rPr>
      </w:pPr>
      <w:r>
        <w:rPr>
          <w:b/>
          <w:lang w:val="en-GB"/>
        </w:rPr>
        <w:t>RAN1 to further discuss and agree on the following RX processes related capabilities</w:t>
      </w:r>
    </w:p>
    <w:p w14:paraId="5F9AC5F6" w14:textId="5F1E0D5E" w:rsidR="00792BAC" w:rsidRDefault="00792BAC" w:rsidP="00792BAC">
      <w:pPr>
        <w:pStyle w:val="3GPPText"/>
        <w:numPr>
          <w:ilvl w:val="2"/>
          <w:numId w:val="10"/>
        </w:numPr>
        <w:rPr>
          <w:b/>
          <w:lang w:val="en-GB"/>
        </w:rPr>
      </w:pPr>
      <w:r>
        <w:rPr>
          <w:b/>
          <w:lang w:val="en-GB"/>
        </w:rPr>
        <w:t>Total number of RX processes</w:t>
      </w:r>
    </w:p>
    <w:p w14:paraId="1EF3B760" w14:textId="67A3481A" w:rsidR="00792BAC" w:rsidRPr="00A1330E" w:rsidRDefault="00792BAC" w:rsidP="00792BAC">
      <w:pPr>
        <w:pStyle w:val="3GPPText"/>
        <w:numPr>
          <w:ilvl w:val="2"/>
          <w:numId w:val="10"/>
        </w:numPr>
        <w:rPr>
          <w:b/>
          <w:lang w:val="en-GB"/>
        </w:rPr>
      </w:pPr>
      <w:r>
        <w:rPr>
          <w:b/>
          <w:lang w:val="en-GB"/>
        </w:rPr>
        <w:t>Number of simultaneous feedback-based RX processes</w:t>
      </w:r>
    </w:p>
    <w:p w14:paraId="38F57088" w14:textId="77777777" w:rsidR="00930392" w:rsidRDefault="00930392" w:rsidP="00D861E9">
      <w:pPr>
        <w:pStyle w:val="3GPPText"/>
        <w:rPr>
          <w:b/>
        </w:rPr>
      </w:pPr>
    </w:p>
    <w:p w14:paraId="2A62E4E1" w14:textId="5B6BC1CB" w:rsidR="00023C3A" w:rsidRPr="00023C3A" w:rsidRDefault="00023C3A" w:rsidP="00023C3A">
      <w:pPr>
        <w:pStyle w:val="3GPPH2"/>
      </w:pPr>
      <w:r w:rsidRPr="00023C3A">
        <w:t>Relation of Blind and Feedback-based Retransmissions</w:t>
      </w:r>
    </w:p>
    <w:p w14:paraId="09E9ACA2" w14:textId="7BF48EAA" w:rsidR="00023469" w:rsidRPr="006403BB" w:rsidRDefault="00023469" w:rsidP="00D21DAD">
      <w:pPr>
        <w:pStyle w:val="3GPPText"/>
        <w:rPr>
          <w:lang w:val="en-GB"/>
        </w:rPr>
      </w:pPr>
      <w:r w:rsidRPr="006403BB">
        <w:rPr>
          <w:lang w:val="en-GB"/>
        </w:rPr>
        <w:t xml:space="preserve">Throughout the contribution it is assumed that blind retransmissions or repetitions are always applicable to feedback-less and feedback-based cases. </w:t>
      </w:r>
      <w:r w:rsidR="00243933" w:rsidRPr="006403BB">
        <w:rPr>
          <w:lang w:val="en-GB"/>
        </w:rPr>
        <w:t xml:space="preserve">When </w:t>
      </w:r>
      <w:r w:rsidRPr="006403BB">
        <w:rPr>
          <w:lang w:val="en-GB"/>
        </w:rPr>
        <w:t xml:space="preserve">repetitions are configured, </w:t>
      </w:r>
      <w:r w:rsidR="00243933" w:rsidRPr="006403BB">
        <w:rPr>
          <w:lang w:val="en-GB"/>
        </w:rPr>
        <w:t>the PSSCH-to-PSFCH time gap should be calculated from the last repetition so that other assumptions are not dependent on repetition schemes. Note, it is not possible to change PSFCH multiplexing behaviour in this case since repetition factor may be UE-specific and packet specific.</w:t>
      </w:r>
    </w:p>
    <w:p w14:paraId="627E87A6" w14:textId="2303E4E7" w:rsidR="00A00437" w:rsidRDefault="00A00437" w:rsidP="00D21DAD">
      <w:pPr>
        <w:pStyle w:val="3GPPText"/>
        <w:rPr>
          <w:lang w:val="en-GB"/>
        </w:rPr>
      </w:pPr>
      <w:r w:rsidRPr="006403BB">
        <w:rPr>
          <w:lang w:val="en-GB"/>
        </w:rPr>
        <w:t>As it is also discussed in</w:t>
      </w:r>
      <w:r w:rsidR="0014154E">
        <w:rPr>
          <w:lang w:val="en-GB"/>
        </w:rPr>
        <w:t xml:space="preserve"> </w:t>
      </w:r>
      <w:r w:rsidR="00093116">
        <w:rPr>
          <w:lang w:val="en-GB"/>
        </w:rPr>
        <w:fldChar w:fldCharType="begin"/>
      </w:r>
      <w:r w:rsidR="00093116">
        <w:rPr>
          <w:lang w:val="en-GB"/>
        </w:rPr>
        <w:instrText xml:space="preserve"> REF _Ref21380791 \r \h </w:instrText>
      </w:r>
      <w:r w:rsidR="00093116">
        <w:rPr>
          <w:lang w:val="en-GB"/>
        </w:rPr>
      </w:r>
      <w:r w:rsidR="00093116">
        <w:rPr>
          <w:lang w:val="en-GB"/>
        </w:rPr>
        <w:fldChar w:fldCharType="separate"/>
      </w:r>
      <w:r w:rsidR="00093116">
        <w:rPr>
          <w:lang w:val="en-GB"/>
        </w:rPr>
        <w:t>[4]</w:t>
      </w:r>
      <w:r w:rsidR="00093116">
        <w:rPr>
          <w:lang w:val="en-GB"/>
        </w:rPr>
        <w:fldChar w:fldCharType="end"/>
      </w:r>
      <w:r w:rsidRPr="006403BB">
        <w:rPr>
          <w:lang w:val="en-GB"/>
        </w:rPr>
        <w:t>, there may be different implications of HARQ feedback operation on resource selection</w:t>
      </w:r>
      <w:r w:rsidR="00AB01AB" w:rsidRPr="006403BB">
        <w:rPr>
          <w:lang w:val="en-GB"/>
        </w:rPr>
        <w:t xml:space="preserve"> and vice versa. For example, if resource selection operates in PSFCH-resources unaware manner, there may be cases when resource for initial transmission and for retransmission are selected back-to-back</w:t>
      </w:r>
      <w:r w:rsidR="007276AD" w:rsidRPr="006403BB">
        <w:rPr>
          <w:lang w:val="en-GB"/>
        </w:rPr>
        <w:t xml:space="preserve"> (within HARQ RTT)</w:t>
      </w:r>
      <w:r w:rsidR="00AB01AB" w:rsidRPr="006403BB">
        <w:rPr>
          <w:lang w:val="en-GB"/>
        </w:rPr>
        <w:t xml:space="preserve"> and therefore it is not possible to exchange PSFCH in between them. In this case, the retransmission may be considered as blind, i.e. does not require feedback in between. Regardless of these options, it should be possible to send HARQ feedback after</w:t>
      </w:r>
      <w:r w:rsidR="000B75F1" w:rsidRPr="006403BB">
        <w:rPr>
          <w:lang w:val="en-GB"/>
        </w:rPr>
        <w:t xml:space="preserve"> the last retransmission.</w:t>
      </w:r>
    </w:p>
    <w:p w14:paraId="3243998C" w14:textId="77777777" w:rsidR="00642B87" w:rsidRPr="006403BB" w:rsidRDefault="00642B87" w:rsidP="00D21DAD">
      <w:pPr>
        <w:pStyle w:val="3GPPText"/>
        <w:rPr>
          <w:lang w:val="en-GB"/>
        </w:rPr>
      </w:pPr>
    </w:p>
    <w:p w14:paraId="3548A85E" w14:textId="77777777" w:rsidR="00716370" w:rsidRPr="006403BB" w:rsidRDefault="00716370" w:rsidP="008A0805">
      <w:pPr>
        <w:pStyle w:val="3GPPText"/>
        <w:numPr>
          <w:ilvl w:val="0"/>
          <w:numId w:val="9"/>
        </w:numPr>
        <w:rPr>
          <w:lang w:val="en-GB"/>
        </w:rPr>
      </w:pPr>
    </w:p>
    <w:p w14:paraId="3F6FE269" w14:textId="189BBF3E" w:rsidR="00716370" w:rsidRPr="006403BB" w:rsidRDefault="000B75F1" w:rsidP="008A0805">
      <w:pPr>
        <w:pStyle w:val="3GPPText"/>
        <w:numPr>
          <w:ilvl w:val="1"/>
          <w:numId w:val="10"/>
        </w:numPr>
        <w:rPr>
          <w:b/>
          <w:lang w:val="en-GB"/>
        </w:rPr>
      </w:pPr>
      <w:r w:rsidRPr="006403BB">
        <w:rPr>
          <w:b/>
          <w:lang w:val="en-GB"/>
        </w:rPr>
        <w:t>In case of combination of blind retransmissions / repetitions and feedback-based retransmissions, HARQ feedback should be sent at least after the last retransmission</w:t>
      </w:r>
    </w:p>
    <w:p w14:paraId="2A5BC9F4" w14:textId="77777777" w:rsidR="00930392" w:rsidRPr="00D05CD7" w:rsidRDefault="00930392" w:rsidP="00D05CD7">
      <w:pPr>
        <w:pStyle w:val="3GPPText"/>
      </w:pPr>
    </w:p>
    <w:p w14:paraId="742294EC" w14:textId="1D40C4C4" w:rsidR="0079055A" w:rsidRDefault="00DF63F1" w:rsidP="0079055A">
      <w:pPr>
        <w:pStyle w:val="3GPPH1"/>
        <w:tabs>
          <w:tab w:val="clear" w:pos="432"/>
          <w:tab w:val="num" w:pos="426"/>
        </w:tabs>
      </w:pPr>
      <w:bookmarkStart w:id="8" w:name="_Ref528665075"/>
      <w:r>
        <w:t>CSI</w:t>
      </w:r>
      <w:r w:rsidR="00D149A6">
        <w:t xml:space="preserve"> </w:t>
      </w:r>
      <w:r w:rsidR="00823745">
        <w:t>A</w:t>
      </w:r>
      <w:r w:rsidR="00D149A6">
        <w:t>cquisition</w:t>
      </w:r>
      <w:bookmarkEnd w:id="8"/>
    </w:p>
    <w:tbl>
      <w:tblPr>
        <w:tblStyle w:val="TableGrid"/>
        <w:tblW w:w="0" w:type="auto"/>
        <w:tblLook w:val="04A0" w:firstRow="1" w:lastRow="0" w:firstColumn="1" w:lastColumn="0" w:noHBand="0" w:noVBand="1"/>
      </w:tblPr>
      <w:tblGrid>
        <w:gridCol w:w="9962"/>
      </w:tblGrid>
      <w:tr w:rsidR="009C2C63" w14:paraId="5843B11B" w14:textId="77777777" w:rsidTr="009C2C63">
        <w:tc>
          <w:tcPr>
            <w:tcW w:w="9962" w:type="dxa"/>
          </w:tcPr>
          <w:p w14:paraId="37EE5078"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4C91E881"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Support at least Sidelink CSI-RS for CQI/RI measurement</w:t>
            </w:r>
          </w:p>
          <w:p w14:paraId="5025E15E" w14:textId="2BB7F25C" w:rsidR="009C2C63" w:rsidRPr="009C2C63" w:rsidRDefault="009C2C63" w:rsidP="00492525">
            <w:pPr>
              <w:numPr>
                <w:ilvl w:val="1"/>
                <w:numId w:val="14"/>
              </w:numPr>
              <w:spacing w:before="60" w:after="60"/>
              <w:rPr>
                <w:sz w:val="22"/>
                <w:szCs w:val="22"/>
              </w:rPr>
            </w:pPr>
            <w:r w:rsidRPr="009E556B">
              <w:rPr>
                <w:sz w:val="22"/>
                <w:szCs w:val="22"/>
                <w:lang w:val="en-US" w:eastAsia="zh-CN"/>
              </w:rPr>
              <w:t>Sidelink CSI-RS is confined within the PSSCH transmission</w:t>
            </w:r>
          </w:p>
        </w:tc>
      </w:tr>
    </w:tbl>
    <w:p w14:paraId="45177875" w14:textId="77777777" w:rsidR="009C2C63" w:rsidRDefault="009C2C63" w:rsidP="00111FD1">
      <w:pPr>
        <w:pStyle w:val="3GPPText"/>
        <w:rPr>
          <w:lang w:val="en-GB"/>
        </w:rPr>
      </w:pPr>
    </w:p>
    <w:p w14:paraId="46746EB0" w14:textId="3D14CFAE" w:rsidR="00111FD1" w:rsidRDefault="007276AD" w:rsidP="00111FD1">
      <w:pPr>
        <w:pStyle w:val="3GPPText"/>
        <w:rPr>
          <w:lang w:val="en-GB"/>
        </w:rPr>
      </w:pPr>
      <w:r>
        <w:rPr>
          <w:lang w:val="en-GB"/>
        </w:rPr>
        <w:t>When both UEs are capable of using and measuring CSI, the CSI measurement may be triggered. CSI request/trigger may be combined with the indication of CSI presence in this transmission. The indication in a form of at least one bit may be conveyed by SCI (unicast part of SCI).</w:t>
      </w:r>
    </w:p>
    <w:p w14:paraId="6666608E" w14:textId="77777777" w:rsidR="00642B87" w:rsidRDefault="00642B87" w:rsidP="00111FD1">
      <w:pPr>
        <w:pStyle w:val="3GPPText"/>
        <w:rPr>
          <w:lang w:val="en-GB"/>
        </w:rPr>
      </w:pPr>
    </w:p>
    <w:p w14:paraId="5C1311C1" w14:textId="77777777" w:rsidR="00DD5A41" w:rsidRDefault="00DD5A41" w:rsidP="00DD5A41">
      <w:pPr>
        <w:pStyle w:val="3GPPText"/>
        <w:numPr>
          <w:ilvl w:val="0"/>
          <w:numId w:val="9"/>
        </w:numPr>
        <w:rPr>
          <w:lang w:val="en-GB"/>
        </w:rPr>
      </w:pPr>
    </w:p>
    <w:p w14:paraId="3C26B509" w14:textId="59705B8B" w:rsidR="00DD5A41" w:rsidRPr="00894248" w:rsidRDefault="00DD5A41" w:rsidP="00DD5A41">
      <w:pPr>
        <w:pStyle w:val="3GPPText"/>
        <w:numPr>
          <w:ilvl w:val="1"/>
          <w:numId w:val="10"/>
        </w:numPr>
        <w:rPr>
          <w:b/>
          <w:lang w:val="en-GB"/>
        </w:rPr>
      </w:pPr>
      <w:r>
        <w:rPr>
          <w:b/>
          <w:lang w:val="en-GB"/>
        </w:rPr>
        <w:t xml:space="preserve">1-bit CSI </w:t>
      </w:r>
      <w:r w:rsidR="008441C6">
        <w:rPr>
          <w:b/>
          <w:lang w:val="en-GB"/>
        </w:rPr>
        <w:t xml:space="preserve">measurement </w:t>
      </w:r>
      <w:r>
        <w:rPr>
          <w:b/>
          <w:lang w:val="en-GB"/>
        </w:rPr>
        <w:t>trigger + CSI-RS presence field is conveyed in unicast-related content of SCI</w:t>
      </w:r>
    </w:p>
    <w:p w14:paraId="4E3B82BB" w14:textId="77777777" w:rsidR="00DD5A41" w:rsidRDefault="00DD5A41" w:rsidP="00111FD1">
      <w:pPr>
        <w:pStyle w:val="3GPPText"/>
        <w:rPr>
          <w:lang w:val="en-GB"/>
        </w:rPr>
      </w:pPr>
    </w:p>
    <w:p w14:paraId="3495AB0C" w14:textId="66FCBAE6" w:rsidR="006A2566" w:rsidRDefault="007276AD" w:rsidP="00111FD1">
      <w:pPr>
        <w:pStyle w:val="3GPPText"/>
        <w:rPr>
          <w:lang w:val="en-GB"/>
        </w:rPr>
      </w:pPr>
      <w:r>
        <w:rPr>
          <w:lang w:val="en-GB"/>
        </w:rPr>
        <w:t xml:space="preserve">Then, the UE detected CSI request, assumes CSI-RS presence according to pre-configured parameters in this slot. After CSI measurement, a UE </w:t>
      </w:r>
      <w:r w:rsidR="006A2566">
        <w:rPr>
          <w:lang w:val="en-GB"/>
        </w:rPr>
        <w:t>should send the CSI measurement report using</w:t>
      </w:r>
      <w:r w:rsidR="006A2566" w:rsidRPr="006A2566">
        <w:rPr>
          <w:lang w:val="en-GB"/>
        </w:rPr>
        <w:t xml:space="preserve"> </w:t>
      </w:r>
      <w:r w:rsidR="006A2566">
        <w:rPr>
          <w:lang w:val="en-GB"/>
        </w:rPr>
        <w:t>PSSCH and regular resource allocation procedures for data, as it was agreed in RAN#83. The following two main alternatives are discussed:</w:t>
      </w:r>
    </w:p>
    <w:p w14:paraId="51EC0806" w14:textId="26321534" w:rsidR="006A2566" w:rsidRDefault="006A2566" w:rsidP="00492525">
      <w:pPr>
        <w:pStyle w:val="3GPPText"/>
        <w:numPr>
          <w:ilvl w:val="0"/>
          <w:numId w:val="15"/>
        </w:numPr>
        <w:rPr>
          <w:lang w:val="en-GB"/>
        </w:rPr>
      </w:pPr>
      <w:r>
        <w:rPr>
          <w:lang w:val="en-GB"/>
        </w:rPr>
        <w:t>MAC CE in PSSCH</w:t>
      </w:r>
    </w:p>
    <w:p w14:paraId="7BE170F2" w14:textId="6E86EB76" w:rsidR="006A2566" w:rsidRDefault="006A2566" w:rsidP="00492525">
      <w:pPr>
        <w:pStyle w:val="3GPPText"/>
        <w:numPr>
          <w:ilvl w:val="1"/>
          <w:numId w:val="15"/>
        </w:numPr>
        <w:rPr>
          <w:lang w:val="en-GB"/>
        </w:rPr>
      </w:pPr>
      <w:r>
        <w:rPr>
          <w:lang w:val="en-GB"/>
        </w:rPr>
        <w:t>This approach relies on conventional TB transmission procedure. The presence of MAC CE may only be determined after successful TB reception. Both transmission and reception of such MAC CE should be directly possible without additional hardware in UE since it reuses PSSCH transmission/reception flow.</w:t>
      </w:r>
    </w:p>
    <w:p w14:paraId="4C4E2572" w14:textId="2BB4E14C" w:rsidR="00DD5A41" w:rsidRDefault="00DD5A41" w:rsidP="00492525">
      <w:pPr>
        <w:pStyle w:val="3GPPText"/>
        <w:numPr>
          <w:ilvl w:val="1"/>
          <w:numId w:val="15"/>
        </w:numPr>
        <w:rPr>
          <w:lang w:val="en-GB"/>
        </w:rPr>
      </w:pPr>
      <w:r>
        <w:rPr>
          <w:lang w:val="en-GB"/>
        </w:rPr>
        <w:t>When MAC CE is conveyed in a TB, it should also have association with a resource where the measurement was performed, therefore the resource indication should be carried in the MAC CE.</w:t>
      </w:r>
    </w:p>
    <w:p w14:paraId="6213A1C6" w14:textId="4C33D78F" w:rsidR="006A2566" w:rsidRDefault="006A2566" w:rsidP="00492525">
      <w:pPr>
        <w:pStyle w:val="3GPPText"/>
        <w:numPr>
          <w:ilvl w:val="0"/>
          <w:numId w:val="15"/>
        </w:numPr>
        <w:rPr>
          <w:lang w:val="en-GB"/>
        </w:rPr>
      </w:pPr>
      <w:r>
        <w:rPr>
          <w:lang w:val="en-GB"/>
        </w:rPr>
        <w:t>CSI piggybacking on PSSCH in same way as for UCI piggybacking on PUSCH</w:t>
      </w:r>
    </w:p>
    <w:p w14:paraId="330AB00C" w14:textId="05A56924" w:rsidR="006A2566" w:rsidRDefault="006A2566" w:rsidP="00492525">
      <w:pPr>
        <w:pStyle w:val="3GPPText"/>
        <w:numPr>
          <w:ilvl w:val="1"/>
          <w:numId w:val="15"/>
        </w:numPr>
        <w:rPr>
          <w:lang w:val="en-GB"/>
        </w:rPr>
      </w:pPr>
      <w:r>
        <w:rPr>
          <w:lang w:val="en-GB"/>
        </w:rPr>
        <w:t xml:space="preserve">Although such mechanism is already employed in </w:t>
      </w:r>
      <w:proofErr w:type="spellStart"/>
      <w:r>
        <w:rPr>
          <w:lang w:val="en-GB"/>
        </w:rPr>
        <w:t>Uu</w:t>
      </w:r>
      <w:proofErr w:type="spellEnd"/>
      <w:r>
        <w:rPr>
          <w:lang w:val="en-GB"/>
        </w:rPr>
        <w:t xml:space="preserve">, only transmission part of such mechanism is implemented in a UE. </w:t>
      </w:r>
      <w:r w:rsidR="00DD5A41">
        <w:rPr>
          <w:lang w:val="en-GB"/>
        </w:rPr>
        <w:t>It also requires UE to be able to decode CSI using polar (currently it is UL polar code) in addition to the decoding of PSSCH itself. Such additional implementation complexity is not desirable. Moreover, presence of CSI report should be indicated in SCI since it is impossible to guarantee fixed timing relating between CSI request and CSI report.</w:t>
      </w:r>
    </w:p>
    <w:p w14:paraId="0489A3AF" w14:textId="2608DE04" w:rsidR="00DD5A41" w:rsidRDefault="00DD5A41" w:rsidP="00DD5A41">
      <w:pPr>
        <w:pStyle w:val="3GPPText"/>
        <w:rPr>
          <w:lang w:val="en-GB"/>
        </w:rPr>
      </w:pPr>
      <w:r>
        <w:rPr>
          <w:lang w:val="en-GB"/>
        </w:rPr>
        <w:t>Based on discussion, MAC CE is preferred as having minimum UE implementation impact.</w:t>
      </w:r>
    </w:p>
    <w:p w14:paraId="0093197B" w14:textId="77777777" w:rsidR="00642B87" w:rsidRDefault="00642B87" w:rsidP="00DD5A41">
      <w:pPr>
        <w:pStyle w:val="3GPPText"/>
        <w:rPr>
          <w:lang w:val="en-GB"/>
        </w:rPr>
      </w:pPr>
    </w:p>
    <w:p w14:paraId="18911769" w14:textId="77777777" w:rsidR="000259F5" w:rsidRDefault="000259F5" w:rsidP="008A0805">
      <w:pPr>
        <w:pStyle w:val="3GPPText"/>
        <w:numPr>
          <w:ilvl w:val="0"/>
          <w:numId w:val="9"/>
        </w:numPr>
        <w:rPr>
          <w:lang w:val="en-GB"/>
        </w:rPr>
      </w:pPr>
    </w:p>
    <w:p w14:paraId="403A6C04" w14:textId="783D5D78" w:rsidR="000259F5" w:rsidRDefault="00047F9D" w:rsidP="008A0805">
      <w:pPr>
        <w:pStyle w:val="3GPPText"/>
        <w:numPr>
          <w:ilvl w:val="1"/>
          <w:numId w:val="10"/>
        </w:numPr>
        <w:rPr>
          <w:b/>
          <w:lang w:val="en-GB"/>
        </w:rPr>
      </w:pPr>
      <w:r>
        <w:rPr>
          <w:b/>
          <w:lang w:val="en-GB"/>
        </w:rPr>
        <w:t xml:space="preserve">Sidelink </w:t>
      </w:r>
      <w:r w:rsidR="000259F5" w:rsidRPr="00894248">
        <w:rPr>
          <w:b/>
          <w:lang w:val="en-GB"/>
        </w:rPr>
        <w:t xml:space="preserve">CSI </w:t>
      </w:r>
      <w:r>
        <w:rPr>
          <w:b/>
          <w:lang w:val="en-GB"/>
        </w:rPr>
        <w:t>report</w:t>
      </w:r>
      <w:r w:rsidR="000259F5" w:rsidRPr="00894248">
        <w:rPr>
          <w:b/>
          <w:lang w:val="en-GB"/>
        </w:rPr>
        <w:t xml:space="preserve"> </w:t>
      </w:r>
      <w:r w:rsidR="00894248" w:rsidRPr="00894248">
        <w:rPr>
          <w:b/>
          <w:lang w:val="en-GB"/>
        </w:rPr>
        <w:t>is conveyed via</w:t>
      </w:r>
      <w:r w:rsidR="000259F5" w:rsidRPr="00894248">
        <w:rPr>
          <w:b/>
          <w:lang w:val="en-GB"/>
        </w:rPr>
        <w:t xml:space="preserve"> </w:t>
      </w:r>
      <w:r w:rsidR="00894248">
        <w:rPr>
          <w:b/>
          <w:lang w:val="en-GB"/>
        </w:rPr>
        <w:t xml:space="preserve">a </w:t>
      </w:r>
      <w:r w:rsidR="000259F5" w:rsidRPr="00894248">
        <w:rPr>
          <w:b/>
          <w:lang w:val="en-GB"/>
        </w:rPr>
        <w:t>MAC CE</w:t>
      </w:r>
    </w:p>
    <w:p w14:paraId="35D364B0" w14:textId="306275CE" w:rsidR="00DD5A41" w:rsidRPr="00894248" w:rsidRDefault="00DD5A41" w:rsidP="008A0805">
      <w:pPr>
        <w:pStyle w:val="3GPPText"/>
        <w:numPr>
          <w:ilvl w:val="1"/>
          <w:numId w:val="10"/>
        </w:numPr>
        <w:rPr>
          <w:b/>
          <w:lang w:val="en-GB"/>
        </w:rPr>
      </w:pPr>
      <w:r>
        <w:rPr>
          <w:b/>
          <w:lang w:val="en-GB"/>
        </w:rPr>
        <w:t>Send LS to RAN2 asking to specify MAC CE for CSI reporting</w:t>
      </w:r>
    </w:p>
    <w:p w14:paraId="12E3D3B2" w14:textId="77777777" w:rsidR="000259F5" w:rsidRPr="00377AEB" w:rsidRDefault="000259F5" w:rsidP="000259F5">
      <w:pPr>
        <w:pStyle w:val="3GPPText"/>
      </w:pPr>
    </w:p>
    <w:p w14:paraId="5E341729" w14:textId="77777777" w:rsidR="00823745" w:rsidRDefault="00823745" w:rsidP="00823745">
      <w:pPr>
        <w:pStyle w:val="3GPPH1"/>
      </w:pPr>
      <w:r>
        <w:t>Power Control</w:t>
      </w:r>
    </w:p>
    <w:p w14:paraId="7510614F" w14:textId="2945781E" w:rsidR="00D43E94" w:rsidRPr="000619BD" w:rsidRDefault="00D43E94" w:rsidP="00AF79D7">
      <w:pPr>
        <w:pStyle w:val="3GPPText"/>
      </w:pPr>
      <w:r>
        <w:rPr>
          <w:lang w:val="en-GB"/>
        </w:rPr>
        <w:t>The following agreement</w:t>
      </w:r>
      <w:r w:rsidR="0014154E">
        <w:rPr>
          <w:lang w:val="en-GB"/>
        </w:rPr>
        <w:t>s</w:t>
      </w:r>
      <w:r>
        <w:rPr>
          <w:lang w:val="en-GB"/>
        </w:rPr>
        <w:t xml:space="preserve"> w</w:t>
      </w:r>
      <w:r w:rsidR="0014154E">
        <w:rPr>
          <w:lang w:val="en-GB"/>
        </w:rPr>
        <w:t>ere</w:t>
      </w:r>
      <w:r>
        <w:rPr>
          <w:lang w:val="en-GB"/>
        </w:rPr>
        <w:t xml:space="preserve"> made with respect to sidelink power control during the study item phase.</w:t>
      </w:r>
    </w:p>
    <w:tbl>
      <w:tblPr>
        <w:tblStyle w:val="TableGrid"/>
        <w:tblW w:w="0" w:type="auto"/>
        <w:tblLook w:val="04A0" w:firstRow="1" w:lastRow="0" w:firstColumn="1" w:lastColumn="0" w:noHBand="0" w:noVBand="1"/>
      </w:tblPr>
      <w:tblGrid>
        <w:gridCol w:w="9962"/>
      </w:tblGrid>
      <w:tr w:rsidR="00F149A6" w14:paraId="0A8960A6" w14:textId="77777777" w:rsidTr="00F149A6">
        <w:tc>
          <w:tcPr>
            <w:tcW w:w="9962" w:type="dxa"/>
          </w:tcPr>
          <w:p w14:paraId="3D99CCE2" w14:textId="77777777" w:rsidR="00F149A6" w:rsidRPr="00665C98" w:rsidRDefault="00F149A6" w:rsidP="00665C98">
            <w:pPr>
              <w:overflowPunct/>
              <w:autoSpaceDE/>
              <w:autoSpaceDN/>
              <w:adjustRightInd/>
              <w:spacing w:after="0"/>
              <w:ind w:left="1440" w:hanging="1440"/>
              <w:textAlignment w:val="auto"/>
              <w:rPr>
                <w:rFonts w:eastAsia="Batang"/>
                <w:sz w:val="22"/>
                <w:szCs w:val="22"/>
                <w:highlight w:val="green"/>
                <w:lang w:val="en-US"/>
              </w:rPr>
            </w:pPr>
            <w:r w:rsidRPr="00665C98">
              <w:rPr>
                <w:rFonts w:eastAsia="Batang"/>
                <w:sz w:val="22"/>
                <w:szCs w:val="22"/>
                <w:highlight w:val="green"/>
                <w:lang w:val="en-US"/>
              </w:rPr>
              <w:t>Agreements:</w:t>
            </w:r>
          </w:p>
          <w:p w14:paraId="5055DD88" w14:textId="77777777" w:rsidR="00F149A6" w:rsidRPr="00F149A6" w:rsidRDefault="00F149A6" w:rsidP="00AF79D7">
            <w:pPr>
              <w:pStyle w:val="3GPPAgreements"/>
            </w:pPr>
            <w:r w:rsidRPr="00F149A6">
              <w:t xml:space="preserve">For unicast RX UEs, SL-RSRP is reported to TX UE </w:t>
            </w:r>
          </w:p>
          <w:p w14:paraId="092085AC" w14:textId="77777777" w:rsidR="00F149A6" w:rsidRPr="00F149A6" w:rsidRDefault="00F149A6" w:rsidP="00AF79D7">
            <w:pPr>
              <w:pStyle w:val="3GPPAgreements"/>
              <w:numPr>
                <w:ilvl w:val="1"/>
                <w:numId w:val="8"/>
              </w:numPr>
            </w:pPr>
            <w:r w:rsidRPr="00F149A6">
              <w:t xml:space="preserve">For sidelink open loop power control for unicast for the TX UE, TX UE derives </w:t>
            </w:r>
            <w:proofErr w:type="spellStart"/>
            <w:r w:rsidRPr="00F149A6">
              <w:t>pathloss</w:t>
            </w:r>
            <w:proofErr w:type="spellEnd"/>
            <w:r w:rsidRPr="00F149A6">
              <w:t xml:space="preserve"> estimation </w:t>
            </w:r>
          </w:p>
          <w:p w14:paraId="03C9D8F2" w14:textId="77777777" w:rsidR="00F149A6" w:rsidRDefault="00F149A6" w:rsidP="00AF79D7">
            <w:pPr>
              <w:pStyle w:val="3GPPAgreements"/>
              <w:numPr>
                <w:ilvl w:val="1"/>
                <w:numId w:val="8"/>
              </w:numPr>
            </w:pPr>
            <w:r w:rsidRPr="00F149A6">
              <w:t xml:space="preserve">Revisit during the WI phase w.r.t. whether or not there is a need regarding how to handle </w:t>
            </w:r>
            <w:proofErr w:type="spellStart"/>
            <w:r w:rsidRPr="00F149A6">
              <w:t>pathloss</w:t>
            </w:r>
            <w:proofErr w:type="spellEnd"/>
            <w:r w:rsidRPr="00F149A6">
              <w:t xml:space="preserve"> estimation for OLPC before SL-RSRP is available for a RX UE </w:t>
            </w:r>
          </w:p>
          <w:p w14:paraId="2E2D769A"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212BCE7C"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For sidelink transmit power control,</w:t>
            </w:r>
          </w:p>
          <w:p w14:paraId="289D2B0A" w14:textId="77777777" w:rsidR="009C2C63" w:rsidRPr="00910AC2" w:rsidRDefault="009C2C63" w:rsidP="00492525">
            <w:pPr>
              <w:numPr>
                <w:ilvl w:val="1"/>
                <w:numId w:val="14"/>
              </w:numPr>
              <w:spacing w:before="60" w:after="60"/>
              <w:rPr>
                <w:sz w:val="22"/>
                <w:szCs w:val="22"/>
                <w:lang w:val="en-US" w:eastAsia="zh-CN"/>
              </w:rPr>
            </w:pPr>
            <w:r w:rsidRPr="00910AC2">
              <w:rPr>
                <w:sz w:val="22"/>
                <w:szCs w:val="22"/>
                <w:lang w:val="en-US" w:eastAsia="zh-CN"/>
              </w:rPr>
              <w:t>Total sidelink transmit power is the same in the symbols used for PSCCH/PSSCH transmissions in a slot.</w:t>
            </w:r>
          </w:p>
          <w:p w14:paraId="3088D6C1" w14:textId="77777777" w:rsidR="009C2C63" w:rsidRPr="00330749" w:rsidRDefault="009C2C63" w:rsidP="00492525">
            <w:pPr>
              <w:numPr>
                <w:ilvl w:val="2"/>
                <w:numId w:val="14"/>
              </w:numPr>
              <w:spacing w:before="60" w:after="60"/>
              <w:rPr>
                <w:sz w:val="22"/>
                <w:szCs w:val="22"/>
                <w:lang w:val="en-US" w:eastAsia="zh-CN"/>
              </w:rPr>
            </w:pPr>
            <w:r w:rsidRPr="00330749">
              <w:rPr>
                <w:sz w:val="22"/>
                <w:szCs w:val="22"/>
                <w:lang w:val="en-US" w:eastAsia="zh-CN"/>
              </w:rPr>
              <w:t>FFS whether/how to handle simultaneous transmission of sidelink and uplink</w:t>
            </w:r>
          </w:p>
          <w:p w14:paraId="0CA385D4" w14:textId="77777777" w:rsidR="009C2C63" w:rsidRPr="00330749" w:rsidRDefault="009C2C63" w:rsidP="00492525">
            <w:pPr>
              <w:numPr>
                <w:ilvl w:val="1"/>
                <w:numId w:val="14"/>
              </w:numPr>
              <w:spacing w:before="60" w:after="60"/>
              <w:rPr>
                <w:sz w:val="22"/>
                <w:szCs w:val="22"/>
                <w:lang w:val="en-US" w:eastAsia="zh-CN"/>
              </w:rPr>
            </w:pPr>
            <w:r w:rsidRPr="00330749">
              <w:rPr>
                <w:sz w:val="22"/>
                <w:szCs w:val="22"/>
                <w:lang w:val="en-US" w:eastAsia="zh-CN"/>
              </w:rPr>
              <w:t>The maximum SL transmit power is (pre-</w:t>
            </w:r>
            <w:proofErr w:type="gramStart"/>
            <w:r w:rsidRPr="00330749">
              <w:rPr>
                <w:sz w:val="22"/>
                <w:szCs w:val="22"/>
                <w:lang w:val="en-US" w:eastAsia="zh-CN"/>
              </w:rPr>
              <w:t>)configured</w:t>
            </w:r>
            <w:proofErr w:type="gramEnd"/>
            <w:r w:rsidRPr="00330749">
              <w:rPr>
                <w:sz w:val="22"/>
                <w:szCs w:val="22"/>
                <w:lang w:val="en-US" w:eastAsia="zh-CN"/>
              </w:rPr>
              <w:t xml:space="preserve"> to the TX UE.</w:t>
            </w:r>
          </w:p>
          <w:p w14:paraId="7851D614" w14:textId="77777777" w:rsidR="009C2C63" w:rsidRPr="00330749" w:rsidRDefault="009C2C63" w:rsidP="00492525">
            <w:pPr>
              <w:numPr>
                <w:ilvl w:val="2"/>
                <w:numId w:val="14"/>
              </w:numPr>
              <w:spacing w:before="60" w:after="60"/>
              <w:rPr>
                <w:sz w:val="22"/>
                <w:szCs w:val="22"/>
                <w:lang w:val="en-US" w:eastAsia="zh-CN"/>
              </w:rPr>
            </w:pPr>
            <w:r w:rsidRPr="00330749">
              <w:rPr>
                <w:sz w:val="22"/>
                <w:szCs w:val="22"/>
                <w:lang w:val="en-US" w:eastAsia="zh-CN"/>
              </w:rPr>
              <w:lastRenderedPageBreak/>
              <w:t>FFS on details (e.g., whether the maximum power is dependent of parameters such as the priority of PSCCH/PSSCH)</w:t>
            </w:r>
          </w:p>
          <w:p w14:paraId="768EA2B7"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59054495"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 xml:space="preserve">For the SL open-loop power control, a UE can be configured to use DL </w:t>
            </w:r>
            <w:proofErr w:type="spellStart"/>
            <w:r w:rsidRPr="00910AC2">
              <w:rPr>
                <w:sz w:val="22"/>
                <w:szCs w:val="22"/>
                <w:lang w:val="en-US" w:eastAsia="zh-CN"/>
              </w:rPr>
              <w:t>pathloss</w:t>
            </w:r>
            <w:proofErr w:type="spellEnd"/>
            <w:r w:rsidRPr="00910AC2">
              <w:rPr>
                <w:sz w:val="22"/>
                <w:szCs w:val="22"/>
                <w:lang w:val="en-US" w:eastAsia="zh-CN"/>
              </w:rPr>
              <w:t xml:space="preserve"> (between TX UE and </w:t>
            </w:r>
            <w:proofErr w:type="spellStart"/>
            <w:r w:rsidRPr="00910AC2">
              <w:rPr>
                <w:sz w:val="22"/>
                <w:szCs w:val="22"/>
                <w:lang w:val="en-US" w:eastAsia="zh-CN"/>
              </w:rPr>
              <w:t>gNB</w:t>
            </w:r>
            <w:proofErr w:type="spellEnd"/>
            <w:r w:rsidRPr="00910AC2">
              <w:rPr>
                <w:sz w:val="22"/>
                <w:szCs w:val="22"/>
                <w:lang w:val="en-US" w:eastAsia="zh-CN"/>
              </w:rPr>
              <w:t xml:space="preserve">) only, SL </w:t>
            </w:r>
            <w:proofErr w:type="spellStart"/>
            <w:r w:rsidRPr="00910AC2">
              <w:rPr>
                <w:sz w:val="22"/>
                <w:szCs w:val="22"/>
                <w:lang w:val="en-US" w:eastAsia="zh-CN"/>
              </w:rPr>
              <w:t>pathloss</w:t>
            </w:r>
            <w:proofErr w:type="spellEnd"/>
            <w:r w:rsidRPr="00910AC2">
              <w:rPr>
                <w:sz w:val="22"/>
                <w:szCs w:val="22"/>
                <w:lang w:val="en-US" w:eastAsia="zh-CN"/>
              </w:rPr>
              <w:t xml:space="preserve"> (between TX UE and RX UE) only, or both DL </w:t>
            </w:r>
            <w:proofErr w:type="spellStart"/>
            <w:r w:rsidRPr="00910AC2">
              <w:rPr>
                <w:sz w:val="22"/>
                <w:szCs w:val="22"/>
                <w:lang w:val="en-US" w:eastAsia="zh-CN"/>
              </w:rPr>
              <w:t>pathloss</w:t>
            </w:r>
            <w:proofErr w:type="spellEnd"/>
            <w:r w:rsidRPr="00910AC2">
              <w:rPr>
                <w:sz w:val="22"/>
                <w:szCs w:val="22"/>
                <w:lang w:val="en-US" w:eastAsia="zh-CN"/>
              </w:rPr>
              <w:t xml:space="preserve"> and SL </w:t>
            </w:r>
            <w:proofErr w:type="spellStart"/>
            <w:r w:rsidRPr="00910AC2">
              <w:rPr>
                <w:sz w:val="22"/>
                <w:szCs w:val="22"/>
                <w:lang w:val="en-US" w:eastAsia="zh-CN"/>
              </w:rPr>
              <w:t>pathloss</w:t>
            </w:r>
            <w:proofErr w:type="spellEnd"/>
            <w:r w:rsidRPr="00910AC2">
              <w:rPr>
                <w:sz w:val="22"/>
                <w:szCs w:val="22"/>
                <w:lang w:val="en-US" w:eastAsia="zh-CN"/>
              </w:rPr>
              <w:t>.</w:t>
            </w:r>
          </w:p>
          <w:p w14:paraId="3A24FCF1"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 xml:space="preserve">When the SL open-loop power control is configured to use both DL </w:t>
            </w:r>
            <w:proofErr w:type="spellStart"/>
            <w:r w:rsidRPr="00910AC2">
              <w:rPr>
                <w:sz w:val="22"/>
                <w:szCs w:val="22"/>
                <w:lang w:val="en-US" w:eastAsia="zh-CN"/>
              </w:rPr>
              <w:t>pathloss</w:t>
            </w:r>
            <w:proofErr w:type="spellEnd"/>
            <w:r w:rsidRPr="00910AC2">
              <w:rPr>
                <w:sz w:val="22"/>
                <w:szCs w:val="22"/>
                <w:lang w:val="en-US" w:eastAsia="zh-CN"/>
              </w:rPr>
              <w:t xml:space="preserve"> and SL </w:t>
            </w:r>
            <w:proofErr w:type="spellStart"/>
            <w:r w:rsidRPr="00910AC2">
              <w:rPr>
                <w:sz w:val="22"/>
                <w:szCs w:val="22"/>
                <w:lang w:val="en-US" w:eastAsia="zh-CN"/>
              </w:rPr>
              <w:t>pathloss</w:t>
            </w:r>
            <w:proofErr w:type="spellEnd"/>
            <w:r w:rsidRPr="00910AC2">
              <w:rPr>
                <w:sz w:val="22"/>
                <w:szCs w:val="22"/>
                <w:lang w:val="en-US" w:eastAsia="zh-CN"/>
              </w:rPr>
              <w:t>,</w:t>
            </w:r>
          </w:p>
          <w:p w14:paraId="38088A36" w14:textId="77777777" w:rsidR="009C2C63" w:rsidRPr="00910AC2" w:rsidRDefault="009C2C63" w:rsidP="00492525">
            <w:pPr>
              <w:numPr>
                <w:ilvl w:val="1"/>
                <w:numId w:val="14"/>
              </w:numPr>
              <w:spacing w:before="60" w:after="60"/>
              <w:rPr>
                <w:sz w:val="22"/>
                <w:szCs w:val="22"/>
                <w:lang w:val="en-US" w:eastAsia="zh-CN"/>
              </w:rPr>
            </w:pPr>
            <w:r w:rsidRPr="00910AC2">
              <w:rPr>
                <w:sz w:val="22"/>
                <w:szCs w:val="22"/>
                <w:lang w:val="en-US" w:eastAsia="zh-CN"/>
              </w:rPr>
              <w:t xml:space="preserve">The minimum of the power values given by open-loop power control based on DL </w:t>
            </w:r>
            <w:proofErr w:type="spellStart"/>
            <w:r w:rsidRPr="00910AC2">
              <w:rPr>
                <w:sz w:val="22"/>
                <w:szCs w:val="22"/>
                <w:lang w:val="en-US" w:eastAsia="zh-CN"/>
              </w:rPr>
              <w:t>pathloss</w:t>
            </w:r>
            <w:proofErr w:type="spellEnd"/>
            <w:r w:rsidRPr="00910AC2">
              <w:rPr>
                <w:sz w:val="22"/>
                <w:szCs w:val="22"/>
                <w:lang w:val="en-US" w:eastAsia="zh-CN"/>
              </w:rPr>
              <w:t xml:space="preserve"> and the open-loop power control based on SL </w:t>
            </w:r>
            <w:proofErr w:type="spellStart"/>
            <w:r w:rsidRPr="00910AC2">
              <w:rPr>
                <w:sz w:val="22"/>
                <w:szCs w:val="22"/>
                <w:lang w:val="en-US" w:eastAsia="zh-CN"/>
              </w:rPr>
              <w:t>pathloss</w:t>
            </w:r>
            <w:proofErr w:type="spellEnd"/>
            <w:r w:rsidRPr="00910AC2">
              <w:rPr>
                <w:sz w:val="22"/>
                <w:szCs w:val="22"/>
                <w:lang w:val="en-US" w:eastAsia="zh-CN"/>
              </w:rPr>
              <w:t xml:space="preserve"> is taken.</w:t>
            </w:r>
          </w:p>
          <w:p w14:paraId="76D61EE3" w14:textId="77777777" w:rsidR="000877F9" w:rsidRDefault="009C2C63" w:rsidP="000877F9">
            <w:pPr>
              <w:numPr>
                <w:ilvl w:val="2"/>
                <w:numId w:val="14"/>
              </w:numPr>
              <w:spacing w:before="60" w:after="60"/>
              <w:rPr>
                <w:sz w:val="22"/>
                <w:szCs w:val="22"/>
                <w:lang w:val="en-US" w:eastAsia="zh-CN"/>
              </w:rPr>
            </w:pPr>
            <w:r w:rsidRPr="000A6756">
              <w:rPr>
                <w:sz w:val="22"/>
                <w:szCs w:val="22"/>
                <w:highlight w:val="darkYellow"/>
                <w:lang w:val="en-US" w:eastAsia="zh-CN"/>
              </w:rPr>
              <w:t>(Working assumption)</w:t>
            </w:r>
            <w:r w:rsidRPr="000877F9">
              <w:rPr>
                <w:sz w:val="22"/>
                <w:szCs w:val="22"/>
                <w:lang w:val="en-US" w:eastAsia="zh-CN"/>
              </w:rPr>
              <w:t xml:space="preserve"> P0 and alpha values are separately (pre-</w:t>
            </w:r>
            <w:proofErr w:type="gramStart"/>
            <w:r w:rsidRPr="000877F9">
              <w:rPr>
                <w:sz w:val="22"/>
                <w:szCs w:val="22"/>
                <w:lang w:val="en-US" w:eastAsia="zh-CN"/>
              </w:rPr>
              <w:t>)configured</w:t>
            </w:r>
            <w:proofErr w:type="gramEnd"/>
            <w:r w:rsidRPr="000877F9">
              <w:rPr>
                <w:sz w:val="22"/>
                <w:szCs w:val="22"/>
                <w:lang w:val="en-US" w:eastAsia="zh-CN"/>
              </w:rPr>
              <w:t xml:space="preserve"> for DL </w:t>
            </w:r>
            <w:proofErr w:type="spellStart"/>
            <w:r w:rsidRPr="000877F9">
              <w:rPr>
                <w:sz w:val="22"/>
                <w:szCs w:val="22"/>
                <w:lang w:val="en-US" w:eastAsia="zh-CN"/>
              </w:rPr>
              <w:t>pathloss</w:t>
            </w:r>
            <w:proofErr w:type="spellEnd"/>
            <w:r w:rsidRPr="000877F9">
              <w:rPr>
                <w:sz w:val="22"/>
                <w:szCs w:val="22"/>
                <w:lang w:val="en-US" w:eastAsia="zh-CN"/>
              </w:rPr>
              <w:t xml:space="preserve"> and SL </w:t>
            </w:r>
            <w:proofErr w:type="spellStart"/>
            <w:r w:rsidRPr="000877F9">
              <w:rPr>
                <w:sz w:val="22"/>
                <w:szCs w:val="22"/>
                <w:lang w:val="en-US" w:eastAsia="zh-CN"/>
              </w:rPr>
              <w:t>pathloss</w:t>
            </w:r>
            <w:proofErr w:type="spellEnd"/>
            <w:r w:rsidRPr="000877F9">
              <w:rPr>
                <w:sz w:val="22"/>
                <w:szCs w:val="22"/>
                <w:lang w:val="en-US" w:eastAsia="zh-CN"/>
              </w:rPr>
              <w:t>.</w:t>
            </w:r>
          </w:p>
          <w:p w14:paraId="231BB543" w14:textId="77777777" w:rsidR="000079FD" w:rsidRDefault="000079FD" w:rsidP="000079FD">
            <w:pPr>
              <w:pStyle w:val="3GPPAgreements"/>
              <w:numPr>
                <w:ilvl w:val="0"/>
                <w:numId w:val="0"/>
              </w:numPr>
              <w:ind w:left="284" w:hanging="284"/>
              <w:rPr>
                <w:szCs w:val="22"/>
              </w:rPr>
            </w:pPr>
          </w:p>
          <w:p w14:paraId="7905A1CE" w14:textId="77777777" w:rsidR="000079FD" w:rsidRPr="00774941" w:rsidRDefault="000079FD" w:rsidP="000079FD">
            <w:pPr>
              <w:rPr>
                <w:lang w:val="en-US" w:eastAsia="x-none"/>
              </w:rPr>
            </w:pPr>
            <w:r w:rsidRPr="00774941">
              <w:rPr>
                <w:rFonts w:hint="eastAsia"/>
                <w:highlight w:val="darkYellow"/>
                <w:lang w:val="en-US" w:eastAsia="x-none"/>
              </w:rPr>
              <w:t>Working assumption:</w:t>
            </w:r>
          </w:p>
          <w:p w14:paraId="681D4D33" w14:textId="77777777" w:rsidR="000079FD" w:rsidRPr="00774941" w:rsidRDefault="000079FD" w:rsidP="00C77023">
            <w:pPr>
              <w:numPr>
                <w:ilvl w:val="0"/>
                <w:numId w:val="19"/>
              </w:numPr>
              <w:rPr>
                <w:lang w:val="en-US" w:eastAsia="x-none"/>
              </w:rPr>
            </w:pPr>
            <w:r w:rsidRPr="00774941">
              <w:rPr>
                <w:rFonts w:hint="eastAsia"/>
                <w:lang w:val="en-US" w:eastAsia="x-none"/>
              </w:rPr>
              <w:t xml:space="preserve">For SL-RSRP measurement/reporting for open-loop power control for PSCCH/PSSCH: </w:t>
            </w:r>
          </w:p>
          <w:p w14:paraId="472796FC" w14:textId="77777777" w:rsidR="000079FD" w:rsidRPr="00774941" w:rsidRDefault="000079FD" w:rsidP="00C77023">
            <w:pPr>
              <w:numPr>
                <w:ilvl w:val="1"/>
                <w:numId w:val="19"/>
              </w:numPr>
              <w:rPr>
                <w:lang w:val="en-US" w:eastAsia="x-none"/>
              </w:rPr>
            </w:pPr>
            <w:r w:rsidRPr="00774941">
              <w:rPr>
                <w:rFonts w:hint="eastAsia"/>
                <w:lang w:val="en-US" w:eastAsia="x-none"/>
              </w:rPr>
              <w:t xml:space="preserve">UE receiving RS for SL-RSRP measurement reports a filtered SL-RSRP </w:t>
            </w:r>
            <w:r w:rsidRPr="002102AD">
              <w:rPr>
                <w:rFonts w:hint="eastAsia"/>
                <w:lang w:val="en-US" w:eastAsia="x-none"/>
              </w:rPr>
              <w:t>(to be selected between L1-filtered SL-RSRP and L3-filtered SL-RSRP)</w:t>
            </w:r>
          </w:p>
          <w:p w14:paraId="54D82C3E" w14:textId="77777777" w:rsidR="000079FD" w:rsidRPr="00774941" w:rsidRDefault="000079FD" w:rsidP="00C77023">
            <w:pPr>
              <w:numPr>
                <w:ilvl w:val="1"/>
                <w:numId w:val="19"/>
              </w:numPr>
              <w:rPr>
                <w:lang w:val="en-US" w:eastAsia="x-none"/>
              </w:rPr>
            </w:pPr>
            <w:r w:rsidRPr="00774941">
              <w:rPr>
                <w:rFonts w:hint="eastAsia"/>
                <w:lang w:val="en-US" w:eastAsia="x-none"/>
              </w:rPr>
              <w:t xml:space="preserve">The transmit power of the RS is not indicated to UE receiving RS for this purpose. </w:t>
            </w:r>
          </w:p>
          <w:p w14:paraId="0426398B" w14:textId="77777777" w:rsidR="000079FD" w:rsidRPr="00252B3E" w:rsidRDefault="000079FD" w:rsidP="00C77023">
            <w:pPr>
              <w:numPr>
                <w:ilvl w:val="1"/>
                <w:numId w:val="19"/>
              </w:numPr>
              <w:rPr>
                <w:lang w:val="en-US" w:eastAsia="x-none"/>
              </w:rPr>
            </w:pPr>
            <w:r w:rsidRPr="00252B3E">
              <w:rPr>
                <w:rFonts w:hint="eastAsia"/>
                <w:lang w:val="en-US" w:eastAsia="x-none"/>
              </w:rPr>
              <w:t xml:space="preserve">FFS whether to introduce additional behavior, e.g., restriction on transmit power change. </w:t>
            </w:r>
          </w:p>
          <w:p w14:paraId="497A3601" w14:textId="77777777" w:rsidR="000079FD" w:rsidRPr="00252B3E" w:rsidRDefault="000079FD" w:rsidP="00C77023">
            <w:pPr>
              <w:numPr>
                <w:ilvl w:val="1"/>
                <w:numId w:val="19"/>
              </w:numPr>
              <w:rPr>
                <w:lang w:val="en-US" w:eastAsia="x-none"/>
              </w:rPr>
            </w:pPr>
            <w:r w:rsidRPr="00252B3E">
              <w:rPr>
                <w:rFonts w:hint="eastAsia"/>
                <w:lang w:val="en-US" w:eastAsia="x-none"/>
              </w:rPr>
              <w:t xml:space="preserve">FFS SL-RSRP reporting signaling details (e.g., which layer signaling is used). </w:t>
            </w:r>
          </w:p>
          <w:p w14:paraId="70769A27" w14:textId="77777777" w:rsidR="000079FD" w:rsidRPr="00774941" w:rsidRDefault="000079FD" w:rsidP="00C77023">
            <w:pPr>
              <w:numPr>
                <w:ilvl w:val="1"/>
                <w:numId w:val="19"/>
              </w:numPr>
              <w:rPr>
                <w:lang w:val="en-US" w:eastAsia="x-none"/>
              </w:rPr>
            </w:pPr>
            <w:r w:rsidRPr="00774941">
              <w:rPr>
                <w:rFonts w:hint="eastAsia"/>
                <w:lang w:val="en-US" w:eastAsia="x-none"/>
              </w:rPr>
              <w:t xml:space="preserve">All the power above is normalized with a certain bandwidth (e.g., a PRB or a sub-channel). </w:t>
            </w:r>
          </w:p>
          <w:p w14:paraId="190C5E46" w14:textId="1104C98D" w:rsidR="000079FD" w:rsidRPr="000079FD" w:rsidRDefault="000079FD" w:rsidP="00C77023">
            <w:pPr>
              <w:numPr>
                <w:ilvl w:val="1"/>
                <w:numId w:val="19"/>
              </w:numPr>
              <w:rPr>
                <w:sz w:val="22"/>
                <w:szCs w:val="22"/>
                <w:lang w:val="en-US" w:eastAsia="zh-CN"/>
              </w:rPr>
            </w:pPr>
            <w:r w:rsidRPr="00774941">
              <w:rPr>
                <w:rFonts w:hint="eastAsia"/>
                <w:lang w:val="en-US" w:eastAsia="x-none"/>
              </w:rPr>
              <w:t>Other alternatives can be considered in RAN1#98bis if the SL-RSRP measurement error becomes too high with this working assumption.</w:t>
            </w:r>
          </w:p>
        </w:tc>
      </w:tr>
    </w:tbl>
    <w:p w14:paraId="4EA039AE" w14:textId="294FAC87" w:rsidR="00A72DE1" w:rsidRDefault="00A72DE1" w:rsidP="00A72DE1">
      <w:pPr>
        <w:pStyle w:val="3GPPH2"/>
      </w:pPr>
      <w:r>
        <w:lastRenderedPageBreak/>
        <w:t xml:space="preserve">SL-RSRP </w:t>
      </w:r>
      <w:r w:rsidR="006521B0">
        <w:t xml:space="preserve">Measurement and </w:t>
      </w:r>
      <w:r>
        <w:t>Reporting</w:t>
      </w:r>
    </w:p>
    <w:p w14:paraId="7617FBFD" w14:textId="39C4FCE0" w:rsidR="006521B0" w:rsidRPr="007E5D8F" w:rsidRDefault="007E5D8F" w:rsidP="00F149A6">
      <w:pPr>
        <w:pStyle w:val="3GPPText"/>
        <w:rPr>
          <w:lang w:val="en-GB"/>
        </w:rPr>
      </w:pPr>
      <w:r w:rsidRPr="007E5D8F">
        <w:rPr>
          <w:lang w:val="en-GB"/>
        </w:rPr>
        <w:t xml:space="preserve">It is still open how to report the filtered RSRP value for the purpose of SL power control. In our understanding, there are two </w:t>
      </w:r>
      <w:r w:rsidR="00392A32">
        <w:rPr>
          <w:lang w:val="en-GB"/>
        </w:rPr>
        <w:t xml:space="preserve">appropriate </w:t>
      </w:r>
      <w:r w:rsidRPr="007E5D8F">
        <w:rPr>
          <w:lang w:val="en-GB"/>
        </w:rPr>
        <w:t>ways:</w:t>
      </w:r>
    </w:p>
    <w:p w14:paraId="6C9A00F8" w14:textId="0ED475AA" w:rsidR="007E5D8F" w:rsidRPr="007E5D8F" w:rsidRDefault="007E5D8F" w:rsidP="007E5D8F">
      <w:pPr>
        <w:pStyle w:val="3GPPText"/>
        <w:numPr>
          <w:ilvl w:val="0"/>
          <w:numId w:val="15"/>
        </w:numPr>
        <w:rPr>
          <w:lang w:val="en-GB"/>
        </w:rPr>
      </w:pPr>
      <w:r w:rsidRPr="007E5D8F">
        <w:rPr>
          <w:lang w:val="en-GB"/>
        </w:rPr>
        <w:t>If the RSRP is filtered in L1, then it is reported same way as CSI report, wherein our preference is to use MAC CE</w:t>
      </w:r>
    </w:p>
    <w:p w14:paraId="2587D932" w14:textId="685807B6" w:rsidR="007E5D8F" w:rsidRPr="007E5D8F" w:rsidRDefault="007E5D8F" w:rsidP="007E5D8F">
      <w:pPr>
        <w:pStyle w:val="3GPPText"/>
        <w:numPr>
          <w:ilvl w:val="0"/>
          <w:numId w:val="15"/>
        </w:numPr>
        <w:rPr>
          <w:lang w:val="en-GB"/>
        </w:rPr>
      </w:pPr>
      <w:r w:rsidRPr="007E5D8F">
        <w:rPr>
          <w:lang w:val="en-GB"/>
        </w:rPr>
        <w:t>If the RSRP is filtered in L3, then it is reported separately from CSI, wherein our preference is either MAC CE or SL RRC</w:t>
      </w:r>
    </w:p>
    <w:p w14:paraId="7FBFD5CF" w14:textId="77777777" w:rsidR="00833F58" w:rsidRPr="00C860E8" w:rsidRDefault="00833F58" w:rsidP="00F149A6">
      <w:pPr>
        <w:pStyle w:val="3GPPText"/>
        <w:rPr>
          <w:highlight w:val="yellow"/>
          <w:lang w:val="en-GB"/>
        </w:rPr>
      </w:pPr>
    </w:p>
    <w:p w14:paraId="59259794" w14:textId="77777777" w:rsidR="001202F9" w:rsidRPr="00252B3E" w:rsidRDefault="001202F9" w:rsidP="008A0805">
      <w:pPr>
        <w:pStyle w:val="3GPPText"/>
        <w:numPr>
          <w:ilvl w:val="0"/>
          <w:numId w:val="9"/>
        </w:numPr>
        <w:rPr>
          <w:lang w:val="en-GB"/>
        </w:rPr>
      </w:pPr>
    </w:p>
    <w:p w14:paraId="2408C70D" w14:textId="4B9E40ED" w:rsidR="001202F9" w:rsidRPr="00252B3E" w:rsidRDefault="00252B3E" w:rsidP="008A0805">
      <w:pPr>
        <w:pStyle w:val="3GPPText"/>
        <w:numPr>
          <w:ilvl w:val="1"/>
          <w:numId w:val="10"/>
        </w:numPr>
        <w:rPr>
          <w:b/>
          <w:lang w:val="en-GB"/>
        </w:rPr>
      </w:pPr>
      <w:r w:rsidRPr="00252B3E">
        <w:rPr>
          <w:b/>
          <w:lang w:val="en-GB"/>
        </w:rPr>
        <w:t xml:space="preserve">The RSRP for </w:t>
      </w:r>
      <w:proofErr w:type="spellStart"/>
      <w:r w:rsidRPr="00252B3E">
        <w:rPr>
          <w:b/>
          <w:lang w:val="en-GB"/>
        </w:rPr>
        <w:t>pathloss</w:t>
      </w:r>
      <w:proofErr w:type="spellEnd"/>
      <w:r w:rsidRPr="00252B3E">
        <w:rPr>
          <w:b/>
          <w:lang w:val="en-GB"/>
        </w:rPr>
        <w:t xml:space="preserve"> calculation is L3 filtered</w:t>
      </w:r>
    </w:p>
    <w:p w14:paraId="177E56D9" w14:textId="58912877" w:rsidR="00252B3E" w:rsidRPr="00252B3E" w:rsidRDefault="00252B3E" w:rsidP="008A0805">
      <w:pPr>
        <w:pStyle w:val="3GPPText"/>
        <w:numPr>
          <w:ilvl w:val="1"/>
          <w:numId w:val="10"/>
        </w:numPr>
        <w:rPr>
          <w:b/>
          <w:lang w:val="en-GB"/>
        </w:rPr>
      </w:pPr>
      <w:r w:rsidRPr="00252B3E">
        <w:rPr>
          <w:b/>
          <w:lang w:val="en-GB"/>
        </w:rPr>
        <w:t xml:space="preserve">The RSRP for </w:t>
      </w:r>
      <w:proofErr w:type="spellStart"/>
      <w:r w:rsidRPr="00252B3E">
        <w:rPr>
          <w:b/>
          <w:lang w:val="en-GB"/>
        </w:rPr>
        <w:t>pathloss</w:t>
      </w:r>
      <w:proofErr w:type="spellEnd"/>
      <w:r w:rsidRPr="00252B3E">
        <w:rPr>
          <w:b/>
          <w:lang w:val="en-GB"/>
        </w:rPr>
        <w:t xml:space="preserve"> calculation is reported in MAC CE separately from CSI report </w:t>
      </w:r>
    </w:p>
    <w:p w14:paraId="1AD5F541" w14:textId="77777777" w:rsidR="00EE3142" w:rsidRDefault="00EE3142" w:rsidP="00FF72F2">
      <w:pPr>
        <w:pStyle w:val="3GPPText"/>
      </w:pPr>
    </w:p>
    <w:p w14:paraId="054A8327" w14:textId="718F2C86" w:rsidR="00A72DE1" w:rsidRDefault="00A72DE1" w:rsidP="00A72DE1">
      <w:pPr>
        <w:pStyle w:val="3GPPH2"/>
      </w:pPr>
      <w:r>
        <w:t>Power Control Setting Considerations</w:t>
      </w:r>
    </w:p>
    <w:p w14:paraId="6A4E8DE2" w14:textId="0A1781D3" w:rsidR="00A34603" w:rsidRDefault="00666172" w:rsidP="00AD7C64">
      <w:pPr>
        <w:pStyle w:val="3GPPText"/>
        <w:rPr>
          <w:lang w:val="en-GB"/>
        </w:rPr>
      </w:pPr>
      <w:r>
        <w:rPr>
          <w:lang w:val="en-GB"/>
        </w:rPr>
        <w:t xml:space="preserve">The working assumption should be confirmed as there are completely different assumptions on target SNR at receiver side of </w:t>
      </w:r>
      <w:proofErr w:type="spellStart"/>
      <w:r>
        <w:rPr>
          <w:lang w:val="en-GB"/>
        </w:rPr>
        <w:t>gNB</w:t>
      </w:r>
      <w:proofErr w:type="spellEnd"/>
      <w:r>
        <w:rPr>
          <w:lang w:val="en-GB"/>
        </w:rPr>
        <w:t xml:space="preserve"> and UE.</w:t>
      </w:r>
    </w:p>
    <w:p w14:paraId="22D06615" w14:textId="77777777" w:rsidR="007D66B9" w:rsidRDefault="007D66B9" w:rsidP="00AD7C64">
      <w:pPr>
        <w:pStyle w:val="3GPPText"/>
        <w:rPr>
          <w:lang w:val="en-GB"/>
        </w:rPr>
      </w:pPr>
    </w:p>
    <w:p w14:paraId="462A17F3" w14:textId="77777777" w:rsidR="003B67CA" w:rsidRDefault="003B67CA" w:rsidP="008A0805">
      <w:pPr>
        <w:pStyle w:val="3GPPText"/>
        <w:numPr>
          <w:ilvl w:val="0"/>
          <w:numId w:val="9"/>
        </w:numPr>
        <w:rPr>
          <w:lang w:val="en-GB"/>
        </w:rPr>
      </w:pPr>
    </w:p>
    <w:p w14:paraId="57E59706" w14:textId="5946383D" w:rsidR="003B67CA" w:rsidRDefault="00666172" w:rsidP="008A0805">
      <w:pPr>
        <w:pStyle w:val="3GPPText"/>
        <w:numPr>
          <w:ilvl w:val="1"/>
          <w:numId w:val="10"/>
        </w:numPr>
        <w:rPr>
          <w:b/>
          <w:lang w:val="en-GB"/>
        </w:rPr>
      </w:pPr>
      <w:r>
        <w:rPr>
          <w:b/>
          <w:lang w:val="en-GB"/>
        </w:rPr>
        <w:t xml:space="preserve">Confirm the working assumption on separate configuration of OLPC parameters for DL </w:t>
      </w:r>
      <w:proofErr w:type="spellStart"/>
      <w:r>
        <w:rPr>
          <w:b/>
          <w:lang w:val="en-GB"/>
        </w:rPr>
        <w:t>pathloss</w:t>
      </w:r>
      <w:proofErr w:type="spellEnd"/>
      <w:r>
        <w:rPr>
          <w:b/>
          <w:lang w:val="en-GB"/>
        </w:rPr>
        <w:t xml:space="preserve"> based TX power calculation and SL </w:t>
      </w:r>
      <w:proofErr w:type="spellStart"/>
      <w:r>
        <w:rPr>
          <w:b/>
          <w:lang w:val="en-GB"/>
        </w:rPr>
        <w:t>pathloss</w:t>
      </w:r>
      <w:proofErr w:type="spellEnd"/>
      <w:r>
        <w:rPr>
          <w:b/>
          <w:lang w:val="en-GB"/>
        </w:rPr>
        <w:t xml:space="preserve"> based TX power calculation</w:t>
      </w:r>
    </w:p>
    <w:p w14:paraId="089C3780" w14:textId="77777777" w:rsidR="003B67CA" w:rsidRPr="00AD7C64" w:rsidRDefault="003B67CA" w:rsidP="00AD7C64">
      <w:pPr>
        <w:pStyle w:val="3GPPText"/>
        <w:rPr>
          <w:lang w:val="en-GB"/>
        </w:rPr>
      </w:pPr>
    </w:p>
    <w:p w14:paraId="661A897C" w14:textId="313A46BD" w:rsidR="007420D9" w:rsidRDefault="00C216B5" w:rsidP="00C216B5">
      <w:pPr>
        <w:pStyle w:val="3GPPH2"/>
      </w:pPr>
      <w:r>
        <w:t>PSFCH Power Control</w:t>
      </w:r>
    </w:p>
    <w:p w14:paraId="162F9BA9" w14:textId="086D296B" w:rsidR="00A34603" w:rsidRDefault="00A34603" w:rsidP="00A34603">
      <w:pPr>
        <w:pStyle w:val="3GPPText"/>
        <w:rPr>
          <w:lang w:val="en-GB"/>
        </w:rPr>
      </w:pPr>
      <w:r>
        <w:rPr>
          <w:lang w:val="en-GB"/>
        </w:rPr>
        <w:t xml:space="preserve">There is also a special case of PSFCH power control. </w:t>
      </w:r>
      <w:r w:rsidR="00886B05">
        <w:rPr>
          <w:lang w:val="en-GB"/>
        </w:rPr>
        <w:t>Assuming PSCCH and PSFCH coverage should match, when PSCCH is power controlled</w:t>
      </w:r>
      <w:r w:rsidR="008C1718">
        <w:rPr>
          <w:lang w:val="en-GB"/>
        </w:rPr>
        <w:t>,</w:t>
      </w:r>
      <w:r w:rsidR="00886B05">
        <w:rPr>
          <w:lang w:val="en-GB"/>
        </w:rPr>
        <w:t xml:space="preserve"> PSFCH may also be power controlled.</w:t>
      </w:r>
      <w:r w:rsidR="004D7874">
        <w:rPr>
          <w:lang w:val="en-GB"/>
        </w:rPr>
        <w:t xml:space="preserve"> However, due to asymmetric and non-reciprocal interference at both sides of the link, this assumption may lead to </w:t>
      </w:r>
      <w:r w:rsidR="008C1718">
        <w:rPr>
          <w:lang w:val="en-GB"/>
        </w:rPr>
        <w:t>unpredictable performance</w:t>
      </w:r>
      <w:r w:rsidR="002F49B6">
        <w:rPr>
          <w:lang w:val="en-GB"/>
        </w:rPr>
        <w:t>.</w:t>
      </w:r>
    </w:p>
    <w:p w14:paraId="1C142115" w14:textId="6CE9B2B6" w:rsidR="001B0396" w:rsidRDefault="001B0396" w:rsidP="00A34603">
      <w:pPr>
        <w:pStyle w:val="3GPPText"/>
        <w:rPr>
          <w:lang w:val="en-GB"/>
        </w:rPr>
      </w:pPr>
      <w:r>
        <w:rPr>
          <w:lang w:val="en-GB"/>
        </w:rPr>
        <w:t xml:space="preserve">Moreover, it should be possible to set different P0, alpha for PSFCH comparing to PSCCH/PSSCH, since </w:t>
      </w:r>
      <w:proofErr w:type="spellStart"/>
      <w:r>
        <w:rPr>
          <w:lang w:val="en-GB"/>
        </w:rPr>
        <w:t>gNB</w:t>
      </w:r>
      <w:proofErr w:type="spellEnd"/>
      <w:r>
        <w:rPr>
          <w:lang w:val="en-GB"/>
        </w:rPr>
        <w:t xml:space="preserve"> </w:t>
      </w:r>
      <w:proofErr w:type="spellStart"/>
      <w:r>
        <w:rPr>
          <w:lang w:val="en-GB"/>
        </w:rPr>
        <w:t>pathloss</w:t>
      </w:r>
      <w:proofErr w:type="spellEnd"/>
      <w:r>
        <w:rPr>
          <w:lang w:val="en-GB"/>
        </w:rPr>
        <w:t xml:space="preserve"> compensation may lead to large difference in power at two sides of the link. For PSFCH, a </w:t>
      </w:r>
      <w:proofErr w:type="spellStart"/>
      <w:r>
        <w:rPr>
          <w:lang w:val="en-GB"/>
        </w:rPr>
        <w:t>gNB</w:t>
      </w:r>
      <w:proofErr w:type="spellEnd"/>
      <w:r>
        <w:rPr>
          <w:lang w:val="en-GB"/>
        </w:rPr>
        <w:t xml:space="preserve"> may provision resources for high power PSFCH transmissions.</w:t>
      </w:r>
    </w:p>
    <w:p w14:paraId="68CF3A4B" w14:textId="7704FDE9" w:rsidR="008C1718" w:rsidRDefault="008C1718" w:rsidP="00A34603">
      <w:pPr>
        <w:pStyle w:val="3GPPText"/>
        <w:rPr>
          <w:lang w:val="en-GB"/>
        </w:rPr>
      </w:pPr>
      <w:r>
        <w:rPr>
          <w:lang w:val="en-GB"/>
        </w:rPr>
        <w:t xml:space="preserve">One scenario where PSFCH power control may be crucial is </w:t>
      </w:r>
      <w:r w:rsidR="00EF08F5">
        <w:rPr>
          <w:lang w:val="en-GB"/>
        </w:rPr>
        <w:t xml:space="preserve">the </w:t>
      </w:r>
      <w:r>
        <w:rPr>
          <w:lang w:val="en-GB"/>
        </w:rPr>
        <w:t>groupcast feedback in a form of both ACK and NACK. In this case</w:t>
      </w:r>
      <w:r w:rsidR="000E4799">
        <w:rPr>
          <w:lang w:val="en-GB"/>
        </w:rPr>
        <w:t xml:space="preserve">, as discussed in section </w:t>
      </w:r>
      <w:r w:rsidR="000E4799">
        <w:rPr>
          <w:lang w:val="en-GB"/>
        </w:rPr>
        <w:fldChar w:fldCharType="begin"/>
      </w:r>
      <w:r w:rsidR="000E4799">
        <w:rPr>
          <w:lang w:val="en-GB"/>
        </w:rPr>
        <w:instrText xml:space="preserve"> REF _Ref4601089 \r \h </w:instrText>
      </w:r>
      <w:r w:rsidR="000E4799">
        <w:rPr>
          <w:lang w:val="en-GB"/>
        </w:rPr>
      </w:r>
      <w:r w:rsidR="000E4799">
        <w:rPr>
          <w:lang w:val="en-GB"/>
        </w:rPr>
        <w:fldChar w:fldCharType="separate"/>
      </w:r>
      <w:r w:rsidR="00093116">
        <w:rPr>
          <w:lang w:val="en-GB"/>
        </w:rPr>
        <w:t>2.3</w:t>
      </w:r>
      <w:r w:rsidR="000E4799">
        <w:rPr>
          <w:lang w:val="en-GB"/>
        </w:rPr>
        <w:fldChar w:fldCharType="end"/>
      </w:r>
      <w:r w:rsidR="000E4799">
        <w:rPr>
          <w:lang w:val="en-GB"/>
        </w:rPr>
        <w:t>,</w:t>
      </w:r>
      <w:r>
        <w:rPr>
          <w:lang w:val="en-GB"/>
        </w:rPr>
        <w:t xml:space="preserve"> it is assumed that group members should transmit their feedback in </w:t>
      </w:r>
      <w:proofErr w:type="spellStart"/>
      <w:r>
        <w:rPr>
          <w:lang w:val="en-GB"/>
        </w:rPr>
        <w:t>FDMed</w:t>
      </w:r>
      <w:proofErr w:type="spellEnd"/>
      <w:r>
        <w:rPr>
          <w:lang w:val="en-GB"/>
        </w:rPr>
        <w:t xml:space="preserve"> manner. Depending on propagation conditions, this may create severe near-far and IBE problem at the UE receiving feedbacks. Thus, potential way to avoid </w:t>
      </w:r>
      <w:r w:rsidR="000E4799">
        <w:rPr>
          <w:lang w:val="en-GB"/>
        </w:rPr>
        <w:t>it</w:t>
      </w:r>
      <w:r>
        <w:rPr>
          <w:lang w:val="en-GB"/>
        </w:rPr>
        <w:t xml:space="preserve"> is to apply power control using </w:t>
      </w:r>
      <w:proofErr w:type="spellStart"/>
      <w:r>
        <w:rPr>
          <w:lang w:val="en-GB"/>
        </w:rPr>
        <w:t>pathloss</w:t>
      </w:r>
      <w:proofErr w:type="spellEnd"/>
      <w:r>
        <w:rPr>
          <w:lang w:val="en-GB"/>
        </w:rPr>
        <w:t xml:space="preserve"> to the TX UE</w:t>
      </w:r>
      <w:r w:rsidR="000E4799">
        <w:rPr>
          <w:lang w:val="en-GB"/>
        </w:rPr>
        <w:t xml:space="preserve"> so that feedbacks from different receivers arrive with similar power</w:t>
      </w:r>
      <w:r>
        <w:rPr>
          <w:lang w:val="en-GB"/>
        </w:rPr>
        <w:t>.</w:t>
      </w:r>
    </w:p>
    <w:p w14:paraId="07DF4D50" w14:textId="33ED7E94" w:rsidR="00A51FB1" w:rsidRDefault="00A51FB1" w:rsidP="00A34603">
      <w:pPr>
        <w:pStyle w:val="3GPPText"/>
        <w:rPr>
          <w:lang w:val="en-GB"/>
        </w:rPr>
      </w:pPr>
      <w:r>
        <w:rPr>
          <w:lang w:val="en-GB"/>
        </w:rPr>
        <w:t xml:space="preserve">Groupcast power control for PSFCH would need another mechanism of </w:t>
      </w:r>
      <w:proofErr w:type="spellStart"/>
      <w:r>
        <w:rPr>
          <w:lang w:val="en-GB"/>
        </w:rPr>
        <w:t>pathloss</w:t>
      </w:r>
      <w:proofErr w:type="spellEnd"/>
      <w:r>
        <w:rPr>
          <w:lang w:val="en-GB"/>
        </w:rPr>
        <w:t xml:space="preserve"> calculation based on SL-RSRP measurement and signalled TX power. It is simply more efficient to signal TX power once instead of SL-RSRP reporting to each group member.</w:t>
      </w:r>
    </w:p>
    <w:p w14:paraId="2FE90048" w14:textId="77777777" w:rsidR="007D66B9" w:rsidRDefault="007D66B9" w:rsidP="00A34603">
      <w:pPr>
        <w:pStyle w:val="3GPPText"/>
        <w:rPr>
          <w:lang w:val="en-GB"/>
        </w:rPr>
      </w:pPr>
    </w:p>
    <w:p w14:paraId="6F5CA56F" w14:textId="77777777" w:rsidR="001B0396" w:rsidRDefault="001B0396" w:rsidP="008A0805">
      <w:pPr>
        <w:pStyle w:val="3GPPText"/>
        <w:numPr>
          <w:ilvl w:val="0"/>
          <w:numId w:val="9"/>
        </w:numPr>
        <w:rPr>
          <w:lang w:val="en-GB"/>
        </w:rPr>
      </w:pPr>
    </w:p>
    <w:p w14:paraId="25721498" w14:textId="7E5A0AD7" w:rsidR="001B0396" w:rsidRDefault="00666172" w:rsidP="00666172">
      <w:pPr>
        <w:pStyle w:val="3GPPText"/>
        <w:numPr>
          <w:ilvl w:val="1"/>
          <w:numId w:val="10"/>
        </w:numPr>
        <w:rPr>
          <w:b/>
          <w:lang w:val="en-GB"/>
        </w:rPr>
      </w:pPr>
      <w:r w:rsidRPr="00666172">
        <w:rPr>
          <w:b/>
          <w:lang w:val="en-GB"/>
        </w:rPr>
        <w:t xml:space="preserve">P0 and alpha values are separately (pre-)configured for DL </w:t>
      </w:r>
      <w:proofErr w:type="spellStart"/>
      <w:r w:rsidRPr="00666172">
        <w:rPr>
          <w:b/>
          <w:lang w:val="en-GB"/>
        </w:rPr>
        <w:t>pathloss</w:t>
      </w:r>
      <w:proofErr w:type="spellEnd"/>
      <w:r w:rsidRPr="00666172">
        <w:rPr>
          <w:b/>
          <w:lang w:val="en-GB"/>
        </w:rPr>
        <w:t xml:space="preserve"> </w:t>
      </w:r>
      <w:r>
        <w:rPr>
          <w:b/>
          <w:lang w:val="en-GB"/>
        </w:rPr>
        <w:t xml:space="preserve">based PSCCH/PSSCH power control and </w:t>
      </w:r>
      <w:r w:rsidR="00C40946" w:rsidRPr="00666172">
        <w:rPr>
          <w:b/>
          <w:lang w:val="en-GB"/>
        </w:rPr>
        <w:t xml:space="preserve">DL </w:t>
      </w:r>
      <w:proofErr w:type="spellStart"/>
      <w:r w:rsidR="00C40946" w:rsidRPr="00666172">
        <w:rPr>
          <w:b/>
          <w:lang w:val="en-GB"/>
        </w:rPr>
        <w:t>pathloss</w:t>
      </w:r>
      <w:proofErr w:type="spellEnd"/>
      <w:r w:rsidR="00C40946" w:rsidRPr="00666172">
        <w:rPr>
          <w:b/>
          <w:lang w:val="en-GB"/>
        </w:rPr>
        <w:t xml:space="preserve"> </w:t>
      </w:r>
      <w:r w:rsidR="00C40946">
        <w:rPr>
          <w:b/>
          <w:lang w:val="en-GB"/>
        </w:rPr>
        <w:t xml:space="preserve">based </w:t>
      </w:r>
      <w:r>
        <w:rPr>
          <w:b/>
          <w:lang w:val="en-GB"/>
        </w:rPr>
        <w:t>PSFCH power control</w:t>
      </w:r>
    </w:p>
    <w:p w14:paraId="235F5A33" w14:textId="77777777" w:rsidR="001B0396" w:rsidRPr="00A34603" w:rsidRDefault="001B0396" w:rsidP="001B0396">
      <w:pPr>
        <w:pStyle w:val="3GPPText"/>
        <w:rPr>
          <w:lang w:val="en-GB"/>
        </w:rPr>
      </w:pPr>
    </w:p>
    <w:p w14:paraId="102F216C" w14:textId="77777777" w:rsidR="00876DC7" w:rsidRDefault="00876DC7" w:rsidP="00876DC7">
      <w:pPr>
        <w:pStyle w:val="3GPPH1"/>
      </w:pPr>
      <w:r>
        <w:t>Conclusions</w:t>
      </w:r>
    </w:p>
    <w:p w14:paraId="7B21E1A8" w14:textId="45AA1553"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01147047" w14:textId="77777777" w:rsidR="00AC6B09" w:rsidRDefault="00AC6B09" w:rsidP="00667642">
      <w:pPr>
        <w:pStyle w:val="3GPPText"/>
      </w:pPr>
    </w:p>
    <w:p w14:paraId="692B71DA" w14:textId="77777777" w:rsidR="00C551ED" w:rsidRDefault="00C551ED" w:rsidP="00C551ED">
      <w:pPr>
        <w:pStyle w:val="3GPPText"/>
        <w:numPr>
          <w:ilvl w:val="0"/>
          <w:numId w:val="21"/>
        </w:numPr>
        <w:rPr>
          <w:lang w:val="en-GB"/>
        </w:rPr>
      </w:pPr>
    </w:p>
    <w:p w14:paraId="42BBB0E8" w14:textId="77777777" w:rsidR="00C551ED" w:rsidRDefault="00C551ED" w:rsidP="00C551ED">
      <w:pPr>
        <w:pStyle w:val="3GPPText"/>
        <w:numPr>
          <w:ilvl w:val="1"/>
          <w:numId w:val="10"/>
        </w:numPr>
        <w:rPr>
          <w:b/>
          <w:lang w:val="en-GB"/>
        </w:rPr>
      </w:pPr>
      <w:r>
        <w:rPr>
          <w:b/>
          <w:lang w:val="en-GB"/>
        </w:rPr>
        <w:t>Support (pre-)configuration of sub-set of frequency resources that can be used for PSFCH transmissions in a resource pool</w:t>
      </w:r>
    </w:p>
    <w:p w14:paraId="357E7FA9" w14:textId="77777777" w:rsidR="00C551ED" w:rsidRPr="001C44EB" w:rsidRDefault="00C551ED" w:rsidP="00C551ED">
      <w:pPr>
        <w:pStyle w:val="3GPPText"/>
        <w:numPr>
          <w:ilvl w:val="2"/>
          <w:numId w:val="10"/>
        </w:numPr>
        <w:rPr>
          <w:b/>
          <w:lang w:val="en-GB"/>
        </w:rPr>
      </w:pPr>
      <w:r>
        <w:rPr>
          <w:b/>
          <w:lang w:val="en-GB"/>
        </w:rPr>
        <w:t>There is no explicit differentiation of frequency resource sets depending on HARQ feedback option</w:t>
      </w:r>
    </w:p>
    <w:p w14:paraId="36DDDAC3" w14:textId="77777777" w:rsidR="00C551ED" w:rsidRDefault="00C551ED" w:rsidP="00C551ED">
      <w:pPr>
        <w:pStyle w:val="3GPPText"/>
        <w:numPr>
          <w:ilvl w:val="0"/>
          <w:numId w:val="21"/>
        </w:numPr>
        <w:rPr>
          <w:lang w:val="en-GB"/>
        </w:rPr>
      </w:pPr>
    </w:p>
    <w:p w14:paraId="781E3B89" w14:textId="77777777" w:rsidR="00C551ED" w:rsidRDefault="00C551ED" w:rsidP="00C551ED">
      <w:pPr>
        <w:pStyle w:val="3GPPText"/>
        <w:numPr>
          <w:ilvl w:val="1"/>
          <w:numId w:val="10"/>
        </w:numPr>
        <w:rPr>
          <w:b/>
          <w:lang w:val="en-GB"/>
        </w:rPr>
      </w:pPr>
      <w:r>
        <w:rPr>
          <w:b/>
          <w:lang w:val="en-GB"/>
        </w:rPr>
        <w:t>Support (pre-)configuration of sub-set of symbols in a slot in a resource pool which are not available for SL</w:t>
      </w:r>
    </w:p>
    <w:p w14:paraId="7B25190F" w14:textId="77777777" w:rsidR="00C551ED" w:rsidRDefault="00C551ED" w:rsidP="00C551ED">
      <w:pPr>
        <w:pStyle w:val="3GPPText"/>
        <w:numPr>
          <w:ilvl w:val="0"/>
          <w:numId w:val="21"/>
        </w:numPr>
        <w:rPr>
          <w:lang w:val="en-GB"/>
        </w:rPr>
      </w:pPr>
    </w:p>
    <w:p w14:paraId="593F4285" w14:textId="77777777" w:rsidR="00C551ED" w:rsidRPr="001C44EB" w:rsidRDefault="00C551ED" w:rsidP="00C551ED">
      <w:pPr>
        <w:pStyle w:val="3GPPText"/>
        <w:numPr>
          <w:ilvl w:val="1"/>
          <w:numId w:val="10"/>
        </w:numPr>
        <w:rPr>
          <w:b/>
          <w:lang w:val="en-GB"/>
        </w:rPr>
      </w:pPr>
      <w:r>
        <w:rPr>
          <w:b/>
          <w:lang w:val="en-GB"/>
        </w:rPr>
        <w:t xml:space="preserve">Support Option 1: </w:t>
      </w:r>
      <w:r w:rsidRPr="00C35C74">
        <w:rPr>
          <w:b/>
          <w:lang w:val="en-GB"/>
        </w:rPr>
        <w:t>K is the number of logical slots (i.e., the slots within the resource pool)</w:t>
      </w:r>
    </w:p>
    <w:p w14:paraId="5F3DB735" w14:textId="77777777" w:rsidR="00C551ED" w:rsidRDefault="00C551ED" w:rsidP="00C551ED">
      <w:pPr>
        <w:pStyle w:val="3GPPText"/>
        <w:numPr>
          <w:ilvl w:val="0"/>
          <w:numId w:val="21"/>
        </w:numPr>
        <w:rPr>
          <w:lang w:val="en-GB"/>
        </w:rPr>
      </w:pPr>
    </w:p>
    <w:p w14:paraId="5DAA5EF8" w14:textId="77777777" w:rsidR="00C551ED" w:rsidRPr="000E639E" w:rsidRDefault="00C551ED" w:rsidP="00C551ED">
      <w:pPr>
        <w:pStyle w:val="3GPPText"/>
        <w:numPr>
          <w:ilvl w:val="1"/>
          <w:numId w:val="10"/>
        </w:numPr>
        <w:rPr>
          <w:b/>
          <w:lang w:val="en-GB"/>
        </w:rPr>
      </w:pPr>
      <w:r w:rsidRPr="000E639E">
        <w:rPr>
          <w:b/>
          <w:lang w:val="en-GB"/>
        </w:rPr>
        <w:lastRenderedPageBreak/>
        <w:t xml:space="preserve">UE is not expected to be configured with a value K </w:t>
      </w:r>
      <w:r>
        <w:rPr>
          <w:b/>
          <w:lang w:val="en-GB"/>
        </w:rPr>
        <w:t>for a</w:t>
      </w:r>
      <w:r w:rsidRPr="000E639E">
        <w:rPr>
          <w:b/>
          <w:lang w:val="en-GB"/>
        </w:rPr>
        <w:t xml:space="preserve"> SL resource pool,</w:t>
      </w:r>
      <w:r>
        <w:rPr>
          <w:b/>
          <w:lang w:val="en-GB"/>
        </w:rPr>
        <w:t xml:space="preserve"> so that t</w:t>
      </w:r>
      <w:r w:rsidRPr="000E639E">
        <w:rPr>
          <w:b/>
          <w:lang w:val="en-GB"/>
        </w:rPr>
        <w:t>he number of physical slots between sidelink logical slots ‘n’ and ‘</w:t>
      </w:r>
      <w:proofErr w:type="spellStart"/>
      <w:r w:rsidRPr="000E639E">
        <w:rPr>
          <w:b/>
          <w:lang w:val="en-GB"/>
        </w:rPr>
        <w:t>n+K</w:t>
      </w:r>
      <w:proofErr w:type="spellEnd"/>
      <w:r w:rsidRPr="000E639E">
        <w:rPr>
          <w:b/>
          <w:lang w:val="en-GB"/>
        </w:rPr>
        <w:t xml:space="preserve">’ of a resource pool </w:t>
      </w:r>
      <w:r>
        <w:rPr>
          <w:b/>
          <w:lang w:val="en-GB"/>
        </w:rPr>
        <w:t xml:space="preserve">is smaller </w:t>
      </w:r>
      <w:r w:rsidRPr="000E639E">
        <w:rPr>
          <w:b/>
          <w:lang w:val="en-GB"/>
        </w:rPr>
        <w:t>than N</w:t>
      </w:r>
      <w:r w:rsidRPr="000E639E">
        <w:rPr>
          <w:b/>
          <w:vertAlign w:val="subscript"/>
          <w:lang w:val="en-GB"/>
        </w:rPr>
        <w:t>S2F</w:t>
      </w:r>
    </w:p>
    <w:p w14:paraId="6C0A2D74" w14:textId="77777777" w:rsidR="00C551ED" w:rsidRDefault="00C551ED" w:rsidP="00C551ED">
      <w:pPr>
        <w:pStyle w:val="3GPPText"/>
        <w:numPr>
          <w:ilvl w:val="2"/>
          <w:numId w:val="10"/>
        </w:numPr>
        <w:rPr>
          <w:b/>
          <w:lang w:val="en-GB"/>
        </w:rPr>
      </w:pPr>
      <w:r w:rsidRPr="008D4F18">
        <w:rPr>
          <w:b/>
          <w:lang w:val="en-GB"/>
        </w:rPr>
        <w:t>N</w:t>
      </w:r>
      <w:r w:rsidRPr="00A45FD8">
        <w:rPr>
          <w:b/>
          <w:vertAlign w:val="subscript"/>
          <w:lang w:val="en-GB"/>
        </w:rPr>
        <w:t>S2F</w:t>
      </w:r>
      <w:r w:rsidRPr="008D4F18">
        <w:rPr>
          <w:b/>
          <w:lang w:val="en-GB"/>
        </w:rPr>
        <w:t xml:space="preserve"> is a minimum integer number of slots to accommodate PSSCH processing time in a given sub-carrier spacing</w:t>
      </w:r>
    </w:p>
    <w:p w14:paraId="5D7EA16B" w14:textId="77777777" w:rsidR="00C551ED" w:rsidRPr="008D4F18" w:rsidRDefault="00C551ED" w:rsidP="00C551ED">
      <w:pPr>
        <w:pStyle w:val="3GPPText"/>
        <w:numPr>
          <w:ilvl w:val="2"/>
          <w:numId w:val="10"/>
        </w:numPr>
        <w:rPr>
          <w:b/>
          <w:lang w:val="en-GB"/>
        </w:rPr>
      </w:pPr>
      <w:r>
        <w:rPr>
          <w:b/>
          <w:lang w:val="en-GB"/>
        </w:rPr>
        <w:t>N</w:t>
      </w:r>
      <w:r w:rsidRPr="00FE02F6">
        <w:rPr>
          <w:b/>
          <w:vertAlign w:val="subscript"/>
          <w:lang w:val="en-GB"/>
        </w:rPr>
        <w:t>S2F</w:t>
      </w:r>
      <w:r>
        <w:rPr>
          <w:b/>
          <w:lang w:val="en-GB"/>
        </w:rPr>
        <w:t xml:space="preserve"> = 2 is supported, FFS other values</w:t>
      </w:r>
    </w:p>
    <w:p w14:paraId="5E035D76" w14:textId="77777777" w:rsidR="00C551ED" w:rsidRPr="008D4F18" w:rsidRDefault="00C551ED" w:rsidP="00C551ED">
      <w:pPr>
        <w:pStyle w:val="3GPPText"/>
        <w:numPr>
          <w:ilvl w:val="1"/>
          <w:numId w:val="10"/>
        </w:numPr>
        <w:rPr>
          <w:b/>
          <w:lang w:val="en-GB"/>
        </w:rPr>
      </w:pPr>
      <w:r w:rsidRPr="008D4F18">
        <w:rPr>
          <w:b/>
          <w:lang w:val="en-GB"/>
        </w:rPr>
        <w:t>K = 1 is also supported</w:t>
      </w:r>
    </w:p>
    <w:p w14:paraId="4FE9EDA4" w14:textId="77777777" w:rsidR="00C551ED" w:rsidRDefault="00C551ED" w:rsidP="00C551ED">
      <w:pPr>
        <w:pStyle w:val="3GPPText"/>
        <w:numPr>
          <w:ilvl w:val="0"/>
          <w:numId w:val="21"/>
        </w:numPr>
        <w:rPr>
          <w:lang w:val="en-GB"/>
        </w:rPr>
      </w:pPr>
    </w:p>
    <w:p w14:paraId="5C4E9819" w14:textId="77777777" w:rsidR="00C551ED" w:rsidRPr="008D4F18" w:rsidRDefault="00C551ED" w:rsidP="00C551ED">
      <w:pPr>
        <w:pStyle w:val="3GPPText"/>
        <w:numPr>
          <w:ilvl w:val="1"/>
          <w:numId w:val="10"/>
        </w:numPr>
        <w:rPr>
          <w:b/>
          <w:lang w:val="en-GB"/>
        </w:rPr>
      </w:pPr>
      <w:r>
        <w:rPr>
          <w:b/>
          <w:lang w:val="en-GB"/>
        </w:rPr>
        <w:t>Introduce N</w:t>
      </w:r>
      <w:r w:rsidRPr="006F59BB">
        <w:rPr>
          <w:b/>
          <w:vertAlign w:val="subscript"/>
          <w:lang w:val="en-GB"/>
        </w:rPr>
        <w:t>F2S</w:t>
      </w:r>
      <w:r>
        <w:rPr>
          <w:b/>
          <w:lang w:val="en-GB"/>
        </w:rPr>
        <w:t xml:space="preserve"> as </w:t>
      </w:r>
      <w:r w:rsidRPr="008D4F18">
        <w:rPr>
          <w:b/>
          <w:lang w:val="en-GB"/>
        </w:rPr>
        <w:t>a minimum integer number of slots to accommodate</w:t>
      </w:r>
      <w:r>
        <w:rPr>
          <w:b/>
          <w:lang w:val="en-GB"/>
        </w:rPr>
        <w:t xml:space="preserve"> PSFCH</w:t>
      </w:r>
      <w:r w:rsidRPr="008D4F18">
        <w:rPr>
          <w:b/>
          <w:lang w:val="en-GB"/>
        </w:rPr>
        <w:t xml:space="preserve"> processing time </w:t>
      </w:r>
      <w:r>
        <w:rPr>
          <w:b/>
          <w:lang w:val="en-GB"/>
        </w:rPr>
        <w:t xml:space="preserve">and corresponding PSSCH retransmission preparation time </w:t>
      </w:r>
      <w:r w:rsidRPr="008D4F18">
        <w:rPr>
          <w:b/>
          <w:lang w:val="en-GB"/>
        </w:rPr>
        <w:t>in a given sub-carrier spacing</w:t>
      </w:r>
    </w:p>
    <w:p w14:paraId="32CFA309" w14:textId="77777777" w:rsidR="00C551ED" w:rsidRDefault="00C551ED" w:rsidP="00C551ED">
      <w:pPr>
        <w:pStyle w:val="3GPPText"/>
        <w:numPr>
          <w:ilvl w:val="0"/>
          <w:numId w:val="21"/>
        </w:numPr>
        <w:rPr>
          <w:lang w:val="en-GB"/>
        </w:rPr>
      </w:pPr>
    </w:p>
    <w:p w14:paraId="62AE6E01" w14:textId="77777777" w:rsidR="00C551ED" w:rsidRPr="001C44EB" w:rsidRDefault="00C551ED" w:rsidP="00C551ED">
      <w:pPr>
        <w:pStyle w:val="3GPPText"/>
        <w:numPr>
          <w:ilvl w:val="1"/>
          <w:numId w:val="10"/>
        </w:numPr>
        <w:rPr>
          <w:b/>
          <w:lang w:val="en-GB"/>
        </w:rPr>
      </w:pPr>
      <w:r>
        <w:rPr>
          <w:b/>
          <w:lang w:val="en-GB"/>
        </w:rPr>
        <w:t>M</w:t>
      </w:r>
      <w:r w:rsidRPr="00C659F0">
        <w:rPr>
          <w:b/>
          <w:lang w:val="en-GB"/>
        </w:rPr>
        <w:t>ultiple K values in a resource pool</w:t>
      </w:r>
      <w:r>
        <w:rPr>
          <w:b/>
          <w:lang w:val="en-GB"/>
        </w:rPr>
        <w:t xml:space="preserve"> are NOT supported</w:t>
      </w:r>
    </w:p>
    <w:p w14:paraId="27CC5C19" w14:textId="77777777" w:rsidR="00C551ED" w:rsidRDefault="00C551ED" w:rsidP="00C551ED">
      <w:pPr>
        <w:pStyle w:val="3GPPText"/>
        <w:numPr>
          <w:ilvl w:val="0"/>
          <w:numId w:val="21"/>
        </w:numPr>
        <w:rPr>
          <w:lang w:val="en-GB"/>
        </w:rPr>
      </w:pPr>
    </w:p>
    <w:p w14:paraId="65F604C5" w14:textId="77777777" w:rsidR="00C551ED" w:rsidRDefault="00C551ED" w:rsidP="00C551ED">
      <w:pPr>
        <w:pStyle w:val="3GPPText"/>
        <w:numPr>
          <w:ilvl w:val="1"/>
          <w:numId w:val="10"/>
        </w:numPr>
        <w:rPr>
          <w:b/>
          <w:lang w:val="en-GB"/>
        </w:rPr>
      </w:pPr>
      <w:r>
        <w:rPr>
          <w:b/>
          <w:lang w:val="en-GB"/>
        </w:rPr>
        <w:t>A mapping rule to determine PSFCH resource based on associated PSCCH/PSSCH transmission is defined as follows:</w:t>
      </w:r>
    </w:p>
    <w:p w14:paraId="2A21E3AB" w14:textId="77777777" w:rsidR="00C551ED" w:rsidRPr="00DE05DC" w:rsidRDefault="00C551ED" w:rsidP="00C551ED">
      <w:pPr>
        <w:pStyle w:val="3GPPText"/>
        <w:numPr>
          <w:ilvl w:val="2"/>
          <w:numId w:val="10"/>
        </w:numPr>
        <w:rPr>
          <w:b/>
          <w:lang w:val="en-GB"/>
        </w:rPr>
      </w:pPr>
      <w:r w:rsidRPr="00DE05DC">
        <w:rPr>
          <w:b/>
          <w:lang w:val="en-GB"/>
        </w:rPr>
        <w:t>A set of PSFCH resources associated with a sub-channel ‘s’</w:t>
      </w:r>
      <w:r>
        <w:rPr>
          <w:b/>
          <w:lang w:val="en-GB"/>
        </w:rPr>
        <w:t>, Fs,</w:t>
      </w:r>
      <w:r w:rsidRPr="00DE05DC">
        <w:rPr>
          <w:b/>
          <w:lang w:val="en-GB"/>
        </w:rPr>
        <w:t xml:space="preserve"> is determined as all PSFCH frequency resources within PRBs used by the sub-channel containing associated PSCCH transmission</w:t>
      </w:r>
    </w:p>
    <w:p w14:paraId="7127D263" w14:textId="77777777" w:rsidR="00C551ED" w:rsidRPr="000A4EE9" w:rsidRDefault="00C551ED" w:rsidP="00C551ED">
      <w:pPr>
        <w:pStyle w:val="3GPPText"/>
        <w:numPr>
          <w:ilvl w:val="2"/>
          <w:numId w:val="10"/>
        </w:numPr>
        <w:rPr>
          <w:b/>
          <w:lang w:val="en-GB"/>
        </w:rPr>
      </w:pPr>
      <w:r>
        <w:rPr>
          <w:b/>
          <w:lang w:val="en-GB"/>
        </w:rPr>
        <w:t xml:space="preserve">A set of PSFCH resources associated with a sub-channel ‘s’ within a slot ‘n’, </w:t>
      </w:r>
      <w:proofErr w:type="spellStart"/>
      <w:r w:rsidRPr="000A4EE9">
        <w:rPr>
          <w:b/>
          <w:lang w:val="en-GB"/>
        </w:rPr>
        <w:t>Fsn</w:t>
      </w:r>
      <w:proofErr w:type="spellEnd"/>
      <w:r>
        <w:rPr>
          <w:b/>
          <w:lang w:val="en-GB"/>
        </w:rPr>
        <w:t>,</w:t>
      </w:r>
      <w:r w:rsidRPr="000A4EE9">
        <w:rPr>
          <w:b/>
          <w:lang w:val="en-GB"/>
        </w:rPr>
        <w:t xml:space="preserve"> is determined by dividing Fs into N (= PSFCH periodicity) </w:t>
      </w:r>
      <w:r>
        <w:rPr>
          <w:b/>
          <w:lang w:val="en-GB"/>
        </w:rPr>
        <w:t xml:space="preserve">same-size </w:t>
      </w:r>
      <w:r w:rsidRPr="000A4EE9">
        <w:rPr>
          <w:b/>
          <w:lang w:val="en-GB"/>
        </w:rPr>
        <w:t xml:space="preserve">groups and selecting the group index equal to (n mod N) where ‘n’ is the slot index containing the associated PSCCH/PSSCH counted </w:t>
      </w:r>
      <w:r>
        <w:rPr>
          <w:b/>
          <w:lang w:val="en-GB"/>
        </w:rPr>
        <w:t>within associated resource pool</w:t>
      </w:r>
    </w:p>
    <w:p w14:paraId="1FBF13CE" w14:textId="77777777" w:rsidR="00C551ED" w:rsidRPr="000A4EE9" w:rsidRDefault="00C551ED" w:rsidP="00C551ED">
      <w:pPr>
        <w:pStyle w:val="3GPPText"/>
        <w:numPr>
          <w:ilvl w:val="2"/>
          <w:numId w:val="10"/>
        </w:numPr>
        <w:rPr>
          <w:b/>
          <w:lang w:val="en-GB"/>
        </w:rPr>
      </w:pPr>
      <w:r w:rsidRPr="000A4EE9">
        <w:rPr>
          <w:b/>
          <w:lang w:val="en-GB"/>
        </w:rPr>
        <w:t>Frequency</w:t>
      </w:r>
      <w:r>
        <w:rPr>
          <w:b/>
          <w:lang w:val="en-GB"/>
        </w:rPr>
        <w:t>-code</w:t>
      </w:r>
      <w:r w:rsidRPr="000A4EE9">
        <w:rPr>
          <w:b/>
          <w:lang w:val="en-GB"/>
        </w:rPr>
        <w:t xml:space="preserve"> resource within </w:t>
      </w:r>
      <w:proofErr w:type="spellStart"/>
      <w:r w:rsidRPr="000A4EE9">
        <w:rPr>
          <w:b/>
          <w:lang w:val="en-GB"/>
        </w:rPr>
        <w:t>Fsn</w:t>
      </w:r>
      <w:proofErr w:type="spellEnd"/>
      <w:r w:rsidRPr="000A4EE9">
        <w:rPr>
          <w:b/>
          <w:lang w:val="en-GB"/>
        </w:rPr>
        <w:t xml:space="preserve"> is determined by:</w:t>
      </w:r>
    </w:p>
    <w:p w14:paraId="006798C9" w14:textId="77777777" w:rsidR="00C551ED" w:rsidRPr="00661495" w:rsidRDefault="00C551ED" w:rsidP="00C551ED">
      <w:pPr>
        <w:pStyle w:val="3GPPText"/>
        <w:numPr>
          <w:ilvl w:val="3"/>
          <w:numId w:val="10"/>
        </w:numPr>
        <w:rPr>
          <w:b/>
          <w:lang w:val="en-GB"/>
        </w:rPr>
      </w:pPr>
      <w:r w:rsidRPr="00661495">
        <w:rPr>
          <w:b/>
          <w:lang w:val="en-GB"/>
        </w:rPr>
        <w:t>For unicast and groupcast Option 1 – as a hashing function from L1 source ID</w:t>
      </w:r>
    </w:p>
    <w:p w14:paraId="215D0D6B" w14:textId="77777777" w:rsidR="00C551ED" w:rsidRPr="00661495" w:rsidRDefault="00C551ED" w:rsidP="00C551ED">
      <w:pPr>
        <w:pStyle w:val="3GPPText"/>
        <w:numPr>
          <w:ilvl w:val="3"/>
          <w:numId w:val="10"/>
        </w:numPr>
        <w:rPr>
          <w:b/>
          <w:lang w:val="en-GB"/>
        </w:rPr>
      </w:pPr>
      <w:r w:rsidRPr="00661495">
        <w:rPr>
          <w:b/>
          <w:lang w:val="en-GB"/>
        </w:rPr>
        <w:t>For groupcast Option 2 – as a hashing function from L1 source ID and {UE ID within a group}</w:t>
      </w:r>
    </w:p>
    <w:p w14:paraId="09D896C5" w14:textId="77777777" w:rsidR="00C551ED" w:rsidRPr="00661495" w:rsidRDefault="00C551ED" w:rsidP="00C551ED">
      <w:pPr>
        <w:pStyle w:val="3GPPText"/>
        <w:numPr>
          <w:ilvl w:val="2"/>
          <w:numId w:val="10"/>
        </w:numPr>
        <w:rPr>
          <w:b/>
          <w:lang w:val="en-GB"/>
        </w:rPr>
      </w:pPr>
      <w:r w:rsidRPr="00661495">
        <w:rPr>
          <w:b/>
          <w:lang w:val="en-GB"/>
        </w:rPr>
        <w:t>FFS details of hashing functions</w:t>
      </w:r>
    </w:p>
    <w:p w14:paraId="299735EC" w14:textId="77777777" w:rsidR="00C551ED" w:rsidRDefault="00C551ED" w:rsidP="00C551ED">
      <w:pPr>
        <w:pStyle w:val="3GPPText"/>
        <w:numPr>
          <w:ilvl w:val="0"/>
          <w:numId w:val="21"/>
        </w:numPr>
        <w:rPr>
          <w:b/>
          <w:lang w:val="en-GB"/>
        </w:rPr>
      </w:pPr>
    </w:p>
    <w:p w14:paraId="28FC6DA3" w14:textId="77777777" w:rsidR="00C551ED" w:rsidRPr="00EA536D" w:rsidRDefault="00C551ED" w:rsidP="00C551ED">
      <w:pPr>
        <w:pStyle w:val="3GPPText"/>
        <w:numPr>
          <w:ilvl w:val="1"/>
          <w:numId w:val="10"/>
        </w:numPr>
        <w:rPr>
          <w:b/>
          <w:lang w:val="en-GB"/>
        </w:rPr>
      </w:pPr>
      <w:r w:rsidRPr="00EA536D">
        <w:rPr>
          <w:b/>
          <w:lang w:val="en-GB"/>
        </w:rPr>
        <w:t>When PSFCH periodicity N &gt; 1, the mapping rule to determine PSFCH resource uses slot index ‘n’ and sub-channel index ‘s’ derived from explicit signalling in SCI</w:t>
      </w:r>
    </w:p>
    <w:p w14:paraId="7706C3F4" w14:textId="77777777" w:rsidR="00C551ED" w:rsidRPr="00EA536D" w:rsidRDefault="00C551ED" w:rsidP="00C551ED">
      <w:pPr>
        <w:pStyle w:val="3GPPText"/>
        <w:numPr>
          <w:ilvl w:val="2"/>
          <w:numId w:val="10"/>
        </w:numPr>
        <w:rPr>
          <w:b/>
          <w:lang w:val="en-GB"/>
        </w:rPr>
      </w:pPr>
      <w:r w:rsidRPr="00EA536D">
        <w:rPr>
          <w:b/>
          <w:lang w:val="en-GB"/>
        </w:rPr>
        <w:t>First PSCCH+PSSCH transmission associated with a given PSFCH occasion points to the same sub-channel ‘s’ and same slot ‘n’ as being used for this PSSCH+PSSCH transmission</w:t>
      </w:r>
    </w:p>
    <w:p w14:paraId="59985B41" w14:textId="77777777" w:rsidR="00C551ED" w:rsidRPr="00EA536D" w:rsidRDefault="00C551ED" w:rsidP="00C551ED">
      <w:pPr>
        <w:pStyle w:val="3GPPText"/>
        <w:numPr>
          <w:ilvl w:val="2"/>
          <w:numId w:val="10"/>
        </w:numPr>
        <w:rPr>
          <w:b/>
          <w:lang w:val="en-GB"/>
        </w:rPr>
      </w:pPr>
      <w:r w:rsidRPr="00EA536D">
        <w:rPr>
          <w:b/>
          <w:lang w:val="en-GB"/>
        </w:rPr>
        <w:t xml:space="preserve">Other than the first PSCCH+PSSCH transmission associated with a given PSFCH occasion indicate the same sub-channel ‘s’ and same slot ‘n’ </w:t>
      </w:r>
      <w:r>
        <w:rPr>
          <w:b/>
          <w:lang w:val="en-GB"/>
        </w:rPr>
        <w:t xml:space="preserve">as </w:t>
      </w:r>
      <w:r w:rsidRPr="00EA536D">
        <w:rPr>
          <w:b/>
          <w:lang w:val="en-GB"/>
        </w:rPr>
        <w:t>being used for the first PSSCH+PSSCH transmission</w:t>
      </w:r>
    </w:p>
    <w:p w14:paraId="6EB33227" w14:textId="77777777" w:rsidR="00C551ED" w:rsidRPr="00E67C9D" w:rsidRDefault="00C551ED" w:rsidP="00C551ED">
      <w:pPr>
        <w:pStyle w:val="3GPPText"/>
        <w:numPr>
          <w:ilvl w:val="0"/>
          <w:numId w:val="21"/>
        </w:numPr>
        <w:rPr>
          <w:b/>
          <w:lang w:val="en-GB"/>
        </w:rPr>
      </w:pPr>
    </w:p>
    <w:p w14:paraId="6B97FF12" w14:textId="77777777" w:rsidR="00C551ED" w:rsidRDefault="00C551ED" w:rsidP="00C551ED">
      <w:pPr>
        <w:pStyle w:val="3GPPText"/>
        <w:numPr>
          <w:ilvl w:val="1"/>
          <w:numId w:val="10"/>
        </w:numPr>
        <w:rPr>
          <w:b/>
          <w:lang w:val="en-GB"/>
        </w:rPr>
      </w:pPr>
      <w:r w:rsidRPr="0063039D">
        <w:rPr>
          <w:b/>
          <w:lang w:val="en-GB"/>
        </w:rPr>
        <w:t>All UEs use same PSFCH resource for NACK-only transmission in response to a given associated PSCCH</w:t>
      </w:r>
    </w:p>
    <w:p w14:paraId="41214DF3" w14:textId="77777777" w:rsidR="00C551ED" w:rsidRPr="0063039D" w:rsidRDefault="00C551ED" w:rsidP="00C551ED">
      <w:pPr>
        <w:pStyle w:val="3GPPText"/>
        <w:numPr>
          <w:ilvl w:val="2"/>
          <w:numId w:val="10"/>
        </w:numPr>
        <w:rPr>
          <w:b/>
          <w:lang w:val="en-GB"/>
        </w:rPr>
      </w:pPr>
      <w:r>
        <w:rPr>
          <w:b/>
          <w:lang w:val="en-GB"/>
        </w:rPr>
        <w:t>Subset based PSFCH resource sharing is not supported for groupcast option 1 feedbacks</w:t>
      </w:r>
    </w:p>
    <w:p w14:paraId="4824A859" w14:textId="77777777" w:rsidR="00C551ED" w:rsidRPr="00E67C9D" w:rsidRDefault="00C551ED" w:rsidP="00C551ED">
      <w:pPr>
        <w:pStyle w:val="3GPPText"/>
        <w:numPr>
          <w:ilvl w:val="0"/>
          <w:numId w:val="21"/>
        </w:numPr>
        <w:rPr>
          <w:lang w:val="en-GB"/>
        </w:rPr>
      </w:pPr>
    </w:p>
    <w:p w14:paraId="415B2A3C" w14:textId="77777777" w:rsidR="00C551ED" w:rsidRPr="00E67C9D" w:rsidRDefault="00C551ED" w:rsidP="00C551ED">
      <w:pPr>
        <w:pStyle w:val="3GPPText"/>
        <w:numPr>
          <w:ilvl w:val="1"/>
          <w:numId w:val="10"/>
        </w:numPr>
        <w:rPr>
          <w:b/>
          <w:lang w:val="en-GB"/>
        </w:rPr>
      </w:pPr>
      <w:r w:rsidRPr="00E67C9D">
        <w:rPr>
          <w:b/>
          <w:lang w:val="en-GB"/>
        </w:rPr>
        <w:t>For groupcast with NACK-only reporting (Option 1)</w:t>
      </w:r>
      <w:r>
        <w:rPr>
          <w:b/>
          <w:lang w:val="en-GB"/>
        </w:rPr>
        <w:t>, r</w:t>
      </w:r>
      <w:r w:rsidRPr="00E67C9D">
        <w:rPr>
          <w:b/>
          <w:lang w:val="en-GB"/>
        </w:rPr>
        <w:t>estrict to two HARQ-ACK bits cases by PSFCH transmitted in different adjacent PRBs</w:t>
      </w:r>
    </w:p>
    <w:p w14:paraId="279B41DA" w14:textId="77777777" w:rsidR="00C551ED" w:rsidRPr="0042377A" w:rsidRDefault="00C551ED" w:rsidP="00C551ED">
      <w:pPr>
        <w:pStyle w:val="3GPPText"/>
        <w:numPr>
          <w:ilvl w:val="0"/>
          <w:numId w:val="21"/>
        </w:numPr>
        <w:rPr>
          <w:lang w:val="en-GB"/>
        </w:rPr>
      </w:pPr>
    </w:p>
    <w:p w14:paraId="0A3A118E" w14:textId="77777777" w:rsidR="00C551ED" w:rsidRDefault="00C551ED" w:rsidP="00C551ED">
      <w:pPr>
        <w:pStyle w:val="3GPPText"/>
        <w:numPr>
          <w:ilvl w:val="1"/>
          <w:numId w:val="10"/>
        </w:numPr>
        <w:rPr>
          <w:b/>
          <w:lang w:val="en-GB"/>
        </w:rPr>
      </w:pPr>
      <w:r w:rsidRPr="0042377A">
        <w:rPr>
          <w:b/>
          <w:lang w:val="en-GB"/>
        </w:rPr>
        <w:lastRenderedPageBreak/>
        <w:t>When PSFCH are pending for transmission and reception at a UE in the same PSFCH occasion</w:t>
      </w:r>
      <w:r>
        <w:rPr>
          <w:b/>
          <w:lang w:val="en-GB"/>
        </w:rPr>
        <w:t>, i</w:t>
      </w:r>
      <w:r w:rsidRPr="00D94318">
        <w:rPr>
          <w:b/>
          <w:lang w:val="en-GB"/>
        </w:rPr>
        <w:t>n case of equal priority, PSFCH transmission is prioritized over PSFCH reception</w:t>
      </w:r>
    </w:p>
    <w:p w14:paraId="70C02164" w14:textId="77777777" w:rsidR="00C551ED" w:rsidRDefault="00C551ED" w:rsidP="00C551ED">
      <w:pPr>
        <w:pStyle w:val="3GPPText"/>
        <w:numPr>
          <w:ilvl w:val="2"/>
          <w:numId w:val="10"/>
        </w:numPr>
        <w:rPr>
          <w:b/>
          <w:lang w:val="en-GB"/>
        </w:rPr>
      </w:pPr>
      <w:r>
        <w:rPr>
          <w:b/>
          <w:lang w:val="en-GB"/>
        </w:rPr>
        <w:t>Missed PSFCH reception(s) in this case is considered as NACK</w:t>
      </w:r>
    </w:p>
    <w:p w14:paraId="2E038B8C" w14:textId="77777777" w:rsidR="00C551ED" w:rsidRPr="0002330F" w:rsidRDefault="00C551ED" w:rsidP="00C551ED">
      <w:pPr>
        <w:pStyle w:val="3GPPText"/>
        <w:numPr>
          <w:ilvl w:val="0"/>
          <w:numId w:val="21"/>
        </w:numPr>
        <w:rPr>
          <w:lang w:val="en-GB"/>
        </w:rPr>
      </w:pPr>
    </w:p>
    <w:p w14:paraId="590D3281" w14:textId="77777777" w:rsidR="00C551ED" w:rsidRPr="00F83115" w:rsidRDefault="00C551ED" w:rsidP="00C551ED">
      <w:pPr>
        <w:pStyle w:val="3GPPText"/>
        <w:numPr>
          <w:ilvl w:val="1"/>
          <w:numId w:val="9"/>
        </w:numPr>
        <w:rPr>
          <w:b/>
          <w:lang w:val="en-GB"/>
        </w:rPr>
      </w:pPr>
      <w:r w:rsidRPr="0002330F">
        <w:rPr>
          <w:b/>
          <w:lang w:val="en-GB"/>
        </w:rPr>
        <w:t>When</w:t>
      </w:r>
      <w:r w:rsidRPr="0042377A">
        <w:rPr>
          <w:b/>
          <w:lang w:val="en-GB"/>
        </w:rPr>
        <w:t xml:space="preserve"> </w:t>
      </w:r>
      <w:r>
        <w:rPr>
          <w:b/>
          <w:lang w:val="en-GB"/>
        </w:rPr>
        <w:t xml:space="preserve">more than ‘N’ </w:t>
      </w:r>
      <w:r w:rsidRPr="0042377A">
        <w:rPr>
          <w:b/>
          <w:lang w:val="en-GB"/>
        </w:rPr>
        <w:t xml:space="preserve">PSFCH </w:t>
      </w:r>
      <w:r>
        <w:rPr>
          <w:b/>
          <w:lang w:val="en-GB"/>
        </w:rPr>
        <w:t xml:space="preserve">is </w:t>
      </w:r>
      <w:r w:rsidRPr="0042377A">
        <w:rPr>
          <w:b/>
          <w:lang w:val="en-GB"/>
        </w:rPr>
        <w:t>pending for transmission at a UE in the same PSFCH occasion</w:t>
      </w:r>
      <w:r>
        <w:rPr>
          <w:b/>
          <w:lang w:val="en-GB"/>
        </w:rPr>
        <w:t>, i</w:t>
      </w:r>
      <w:r w:rsidRPr="00F83115">
        <w:rPr>
          <w:b/>
          <w:lang w:val="en-GB"/>
        </w:rPr>
        <w:t>n case of equal priority, groupcast Option 1 type of feedback is prioritized. It is up to UE how to down-select between multiple Option 1 type feedbacks in this case.</w:t>
      </w:r>
    </w:p>
    <w:p w14:paraId="4B84C78F" w14:textId="77777777" w:rsidR="00C551ED" w:rsidRDefault="00C551ED" w:rsidP="00C551ED">
      <w:pPr>
        <w:pStyle w:val="3GPPText"/>
        <w:numPr>
          <w:ilvl w:val="0"/>
          <w:numId w:val="21"/>
        </w:numPr>
        <w:rPr>
          <w:lang w:val="en-GB"/>
        </w:rPr>
      </w:pPr>
    </w:p>
    <w:p w14:paraId="3FE8A479" w14:textId="77777777" w:rsidR="00C551ED" w:rsidRPr="007565ED" w:rsidRDefault="00C551ED" w:rsidP="00C551ED">
      <w:pPr>
        <w:pStyle w:val="3GPPText"/>
        <w:numPr>
          <w:ilvl w:val="1"/>
          <w:numId w:val="10"/>
        </w:numPr>
        <w:rPr>
          <w:b/>
          <w:lang w:val="en-GB"/>
        </w:rPr>
      </w:pPr>
      <w:r>
        <w:rPr>
          <w:b/>
          <w:lang w:val="en-GB"/>
        </w:rPr>
        <w:t xml:space="preserve">When HARQ feedback operation is configured for a TX UE, actual feedback request may not be sent to the RX UE based on </w:t>
      </w:r>
      <w:proofErr w:type="spellStart"/>
      <w:r>
        <w:rPr>
          <w:b/>
          <w:lang w:val="en-GB"/>
        </w:rPr>
        <w:t>QoS</w:t>
      </w:r>
      <w:proofErr w:type="spellEnd"/>
      <w:r>
        <w:rPr>
          <w:b/>
          <w:lang w:val="en-GB"/>
        </w:rPr>
        <w:t xml:space="preserve"> control functions</w:t>
      </w:r>
    </w:p>
    <w:p w14:paraId="5AFA8288" w14:textId="77777777" w:rsidR="00C551ED" w:rsidRDefault="00C551ED" w:rsidP="00C551ED">
      <w:pPr>
        <w:pStyle w:val="3GPPText"/>
        <w:numPr>
          <w:ilvl w:val="1"/>
          <w:numId w:val="10"/>
        </w:numPr>
        <w:rPr>
          <w:b/>
          <w:lang w:val="en-GB"/>
        </w:rPr>
      </w:pPr>
      <w:r>
        <w:rPr>
          <w:b/>
          <w:lang w:val="en-GB"/>
        </w:rPr>
        <w:t xml:space="preserve">When HARQ feedback operation is configured for a RX UE, actual feedback may not be sent to the TX UE based on </w:t>
      </w:r>
      <w:proofErr w:type="spellStart"/>
      <w:r>
        <w:rPr>
          <w:b/>
          <w:lang w:val="en-GB"/>
        </w:rPr>
        <w:t>QoS</w:t>
      </w:r>
      <w:proofErr w:type="spellEnd"/>
      <w:r>
        <w:rPr>
          <w:b/>
          <w:lang w:val="en-GB"/>
        </w:rPr>
        <w:t xml:space="preserve"> control functions</w:t>
      </w:r>
    </w:p>
    <w:p w14:paraId="4F075DC0" w14:textId="77777777" w:rsidR="00C551ED" w:rsidRPr="00660105" w:rsidRDefault="00C551ED" w:rsidP="00C551ED">
      <w:pPr>
        <w:pStyle w:val="3GPPText"/>
        <w:numPr>
          <w:ilvl w:val="0"/>
          <w:numId w:val="21"/>
        </w:numPr>
        <w:rPr>
          <w:lang w:val="en-GB"/>
        </w:rPr>
      </w:pPr>
    </w:p>
    <w:p w14:paraId="68A47181" w14:textId="77777777" w:rsidR="00C551ED" w:rsidRDefault="00C551ED" w:rsidP="00C551ED">
      <w:pPr>
        <w:pStyle w:val="3GPPText"/>
        <w:numPr>
          <w:ilvl w:val="1"/>
          <w:numId w:val="10"/>
        </w:numPr>
        <w:rPr>
          <w:b/>
          <w:lang w:val="en-GB"/>
        </w:rPr>
      </w:pPr>
      <w:r w:rsidRPr="00660105">
        <w:rPr>
          <w:b/>
          <w:lang w:val="en-GB"/>
        </w:rPr>
        <w:t xml:space="preserve">Do not introduce RSRP criteria to determine whether to send </w:t>
      </w:r>
      <w:r>
        <w:rPr>
          <w:b/>
          <w:lang w:val="en-GB"/>
        </w:rPr>
        <w:t>PSFCH</w:t>
      </w:r>
    </w:p>
    <w:p w14:paraId="6E5DC554" w14:textId="77777777" w:rsidR="00C551ED" w:rsidRPr="00934BD8" w:rsidRDefault="00C551ED" w:rsidP="00C551ED">
      <w:pPr>
        <w:pStyle w:val="3GPPText"/>
        <w:numPr>
          <w:ilvl w:val="0"/>
          <w:numId w:val="21"/>
        </w:numPr>
        <w:rPr>
          <w:lang w:val="en-GB"/>
        </w:rPr>
      </w:pPr>
    </w:p>
    <w:p w14:paraId="1E681AFC" w14:textId="77777777" w:rsidR="00C551ED" w:rsidRDefault="00C551ED" w:rsidP="00C551ED">
      <w:pPr>
        <w:pStyle w:val="3GPPText"/>
        <w:numPr>
          <w:ilvl w:val="1"/>
          <w:numId w:val="10"/>
        </w:numPr>
        <w:rPr>
          <w:b/>
          <w:lang w:val="en-GB"/>
        </w:rPr>
      </w:pPr>
      <w:r w:rsidRPr="00934BD8">
        <w:rPr>
          <w:b/>
          <w:lang w:val="en-GB"/>
        </w:rPr>
        <w:t>The explicit signalling of TX UE location in SCI should have a code-point indicating that TX UE location is not available</w:t>
      </w:r>
    </w:p>
    <w:p w14:paraId="1ADFE594" w14:textId="77777777" w:rsidR="00C551ED" w:rsidRPr="00934BD8" w:rsidRDefault="00C551ED" w:rsidP="00C551ED">
      <w:pPr>
        <w:pStyle w:val="3GPPText"/>
        <w:numPr>
          <w:ilvl w:val="1"/>
          <w:numId w:val="10"/>
        </w:numPr>
        <w:rPr>
          <w:b/>
          <w:lang w:val="en-GB"/>
        </w:rPr>
      </w:pPr>
      <w:r>
        <w:rPr>
          <w:b/>
          <w:lang w:val="en-GB"/>
        </w:rPr>
        <w:t>In case of unavailable TX and/or RX UE location, zero distance is assumed for the purpose of HARQ feedback filtering in groupcast Option 1</w:t>
      </w:r>
    </w:p>
    <w:p w14:paraId="1DDE16A6" w14:textId="77777777" w:rsidR="00C551ED" w:rsidRPr="00A1330E" w:rsidRDefault="00C551ED" w:rsidP="00C551ED">
      <w:pPr>
        <w:pStyle w:val="3GPPText"/>
        <w:numPr>
          <w:ilvl w:val="0"/>
          <w:numId w:val="21"/>
        </w:numPr>
        <w:rPr>
          <w:lang w:val="en-GB"/>
        </w:rPr>
      </w:pPr>
    </w:p>
    <w:p w14:paraId="6C17AE7A" w14:textId="77777777" w:rsidR="00C551ED" w:rsidRPr="00A1330E" w:rsidRDefault="00C551ED" w:rsidP="00C551ED">
      <w:pPr>
        <w:pStyle w:val="3GPPText"/>
        <w:numPr>
          <w:ilvl w:val="1"/>
          <w:numId w:val="10"/>
        </w:numPr>
        <w:rPr>
          <w:b/>
          <w:lang w:val="en-GB"/>
        </w:rPr>
      </w:pPr>
      <w:r w:rsidRPr="00A1330E">
        <w:rPr>
          <w:b/>
          <w:lang w:val="en-GB"/>
        </w:rPr>
        <w:t>Sidelink TX process number is bounded by 16</w:t>
      </w:r>
    </w:p>
    <w:p w14:paraId="638D65CB" w14:textId="77777777" w:rsidR="00C551ED" w:rsidRPr="00A1330E" w:rsidRDefault="00C551ED" w:rsidP="00C551ED">
      <w:pPr>
        <w:pStyle w:val="3GPPText"/>
        <w:numPr>
          <w:ilvl w:val="1"/>
          <w:numId w:val="10"/>
        </w:numPr>
        <w:rPr>
          <w:b/>
          <w:lang w:val="en-GB"/>
        </w:rPr>
      </w:pPr>
      <w:r w:rsidRPr="00A1330E">
        <w:rPr>
          <w:b/>
          <w:lang w:val="en-GB"/>
        </w:rPr>
        <w:t>UE manages TX processes based on its implementation</w:t>
      </w:r>
    </w:p>
    <w:p w14:paraId="59EA4D38" w14:textId="77777777" w:rsidR="00C551ED" w:rsidRPr="00A1330E" w:rsidRDefault="00C551ED" w:rsidP="00C551ED">
      <w:pPr>
        <w:pStyle w:val="3GPPText"/>
        <w:numPr>
          <w:ilvl w:val="0"/>
          <w:numId w:val="21"/>
        </w:numPr>
        <w:rPr>
          <w:lang w:val="en-GB"/>
        </w:rPr>
      </w:pPr>
    </w:p>
    <w:p w14:paraId="0CA149C5" w14:textId="77777777" w:rsidR="00C551ED" w:rsidRDefault="00C551ED" w:rsidP="00C551ED">
      <w:pPr>
        <w:pStyle w:val="3GPPText"/>
        <w:numPr>
          <w:ilvl w:val="1"/>
          <w:numId w:val="10"/>
        </w:numPr>
        <w:rPr>
          <w:b/>
          <w:lang w:val="en-GB"/>
        </w:rPr>
      </w:pPr>
      <w:r>
        <w:rPr>
          <w:b/>
          <w:lang w:val="en-GB"/>
        </w:rPr>
        <w:t>RAN1 to further discuss and agree on the following RX processes related capabilities</w:t>
      </w:r>
    </w:p>
    <w:p w14:paraId="2297B7AD" w14:textId="77777777" w:rsidR="00C551ED" w:rsidRDefault="00C551ED" w:rsidP="00C551ED">
      <w:pPr>
        <w:pStyle w:val="3GPPText"/>
        <w:numPr>
          <w:ilvl w:val="2"/>
          <w:numId w:val="10"/>
        </w:numPr>
        <w:rPr>
          <w:b/>
          <w:lang w:val="en-GB"/>
        </w:rPr>
      </w:pPr>
      <w:r>
        <w:rPr>
          <w:b/>
          <w:lang w:val="en-GB"/>
        </w:rPr>
        <w:t>Total number of RX processes</w:t>
      </w:r>
    </w:p>
    <w:p w14:paraId="316E28A9" w14:textId="77777777" w:rsidR="00C551ED" w:rsidRPr="00A1330E" w:rsidRDefault="00C551ED" w:rsidP="00C551ED">
      <w:pPr>
        <w:pStyle w:val="3GPPText"/>
        <w:numPr>
          <w:ilvl w:val="2"/>
          <w:numId w:val="10"/>
        </w:numPr>
        <w:rPr>
          <w:b/>
          <w:lang w:val="en-GB"/>
        </w:rPr>
      </w:pPr>
      <w:r>
        <w:rPr>
          <w:b/>
          <w:lang w:val="en-GB"/>
        </w:rPr>
        <w:t>Number of simultaneous feedback-based RX processes</w:t>
      </w:r>
    </w:p>
    <w:p w14:paraId="07CD449B" w14:textId="77777777" w:rsidR="00C551ED" w:rsidRPr="006403BB" w:rsidRDefault="00C551ED" w:rsidP="00C551ED">
      <w:pPr>
        <w:pStyle w:val="3GPPText"/>
        <w:numPr>
          <w:ilvl w:val="0"/>
          <w:numId w:val="21"/>
        </w:numPr>
        <w:rPr>
          <w:lang w:val="en-GB"/>
        </w:rPr>
      </w:pPr>
    </w:p>
    <w:p w14:paraId="68CDA381" w14:textId="77777777" w:rsidR="00C551ED" w:rsidRPr="006403BB" w:rsidRDefault="00C551ED" w:rsidP="00C551ED">
      <w:pPr>
        <w:pStyle w:val="3GPPText"/>
        <w:numPr>
          <w:ilvl w:val="1"/>
          <w:numId w:val="10"/>
        </w:numPr>
        <w:rPr>
          <w:b/>
          <w:lang w:val="en-GB"/>
        </w:rPr>
      </w:pPr>
      <w:r w:rsidRPr="006403BB">
        <w:rPr>
          <w:b/>
          <w:lang w:val="en-GB"/>
        </w:rPr>
        <w:t>In case of combination of blind retransmissions / repetitions and feedback-based retransmissions, HARQ feedback should be sent at least after the last retransmission</w:t>
      </w:r>
    </w:p>
    <w:p w14:paraId="3EF61312" w14:textId="77777777" w:rsidR="00C551ED" w:rsidRDefault="00C551ED" w:rsidP="00C551ED">
      <w:pPr>
        <w:pStyle w:val="3GPPText"/>
        <w:numPr>
          <w:ilvl w:val="0"/>
          <w:numId w:val="21"/>
        </w:numPr>
        <w:rPr>
          <w:lang w:val="en-GB"/>
        </w:rPr>
      </w:pPr>
    </w:p>
    <w:p w14:paraId="01466C57" w14:textId="77777777" w:rsidR="00C551ED" w:rsidRPr="00894248" w:rsidRDefault="00C551ED" w:rsidP="00C551ED">
      <w:pPr>
        <w:pStyle w:val="3GPPText"/>
        <w:numPr>
          <w:ilvl w:val="1"/>
          <w:numId w:val="10"/>
        </w:numPr>
        <w:rPr>
          <w:b/>
          <w:lang w:val="en-GB"/>
        </w:rPr>
      </w:pPr>
      <w:r>
        <w:rPr>
          <w:b/>
          <w:lang w:val="en-GB"/>
        </w:rPr>
        <w:t>1-bit CSI measurement trigger + CSI-RS presence field is conveyed in unicast-related content of SCI</w:t>
      </w:r>
    </w:p>
    <w:p w14:paraId="1D2CC8B2" w14:textId="77777777" w:rsidR="00C551ED" w:rsidRDefault="00C551ED" w:rsidP="00C551ED">
      <w:pPr>
        <w:pStyle w:val="3GPPText"/>
        <w:numPr>
          <w:ilvl w:val="0"/>
          <w:numId w:val="21"/>
        </w:numPr>
        <w:rPr>
          <w:lang w:val="en-GB"/>
        </w:rPr>
      </w:pPr>
    </w:p>
    <w:p w14:paraId="5A1C0EF5" w14:textId="77777777" w:rsidR="00C551ED" w:rsidRDefault="00C551ED" w:rsidP="00C551ED">
      <w:pPr>
        <w:pStyle w:val="3GPPText"/>
        <w:numPr>
          <w:ilvl w:val="1"/>
          <w:numId w:val="10"/>
        </w:numPr>
        <w:rPr>
          <w:b/>
          <w:lang w:val="en-GB"/>
        </w:rPr>
      </w:pPr>
      <w:r>
        <w:rPr>
          <w:b/>
          <w:lang w:val="en-GB"/>
        </w:rPr>
        <w:t xml:space="preserve">Sidelink </w:t>
      </w:r>
      <w:r w:rsidRPr="00894248">
        <w:rPr>
          <w:b/>
          <w:lang w:val="en-GB"/>
        </w:rPr>
        <w:t xml:space="preserve">CSI </w:t>
      </w:r>
      <w:r>
        <w:rPr>
          <w:b/>
          <w:lang w:val="en-GB"/>
        </w:rPr>
        <w:t>report</w:t>
      </w:r>
      <w:r w:rsidRPr="00894248">
        <w:rPr>
          <w:b/>
          <w:lang w:val="en-GB"/>
        </w:rPr>
        <w:t xml:space="preserve"> is conveyed via </w:t>
      </w:r>
      <w:r>
        <w:rPr>
          <w:b/>
          <w:lang w:val="en-GB"/>
        </w:rPr>
        <w:t xml:space="preserve">a </w:t>
      </w:r>
      <w:r w:rsidRPr="00894248">
        <w:rPr>
          <w:b/>
          <w:lang w:val="en-GB"/>
        </w:rPr>
        <w:t>MAC CE</w:t>
      </w:r>
    </w:p>
    <w:p w14:paraId="0176B2FC" w14:textId="77777777" w:rsidR="00C551ED" w:rsidRPr="00894248" w:rsidRDefault="00C551ED" w:rsidP="00C551ED">
      <w:pPr>
        <w:pStyle w:val="3GPPText"/>
        <w:numPr>
          <w:ilvl w:val="1"/>
          <w:numId w:val="10"/>
        </w:numPr>
        <w:rPr>
          <w:b/>
          <w:lang w:val="en-GB"/>
        </w:rPr>
      </w:pPr>
      <w:r>
        <w:rPr>
          <w:b/>
          <w:lang w:val="en-GB"/>
        </w:rPr>
        <w:t>Send LS to RAN2 asking to specify MAC CE for CSI reporting</w:t>
      </w:r>
    </w:p>
    <w:p w14:paraId="4F6F5A33" w14:textId="77777777" w:rsidR="00C551ED" w:rsidRPr="00252B3E" w:rsidRDefault="00C551ED" w:rsidP="00C551ED">
      <w:pPr>
        <w:pStyle w:val="3GPPText"/>
        <w:numPr>
          <w:ilvl w:val="0"/>
          <w:numId w:val="21"/>
        </w:numPr>
        <w:rPr>
          <w:lang w:val="en-GB"/>
        </w:rPr>
      </w:pPr>
    </w:p>
    <w:p w14:paraId="7DE448CA" w14:textId="77777777" w:rsidR="00C551ED" w:rsidRPr="00252B3E" w:rsidRDefault="00C551ED" w:rsidP="00C551ED">
      <w:pPr>
        <w:pStyle w:val="3GPPText"/>
        <w:numPr>
          <w:ilvl w:val="1"/>
          <w:numId w:val="10"/>
        </w:numPr>
        <w:rPr>
          <w:b/>
          <w:lang w:val="en-GB"/>
        </w:rPr>
      </w:pPr>
      <w:r w:rsidRPr="00252B3E">
        <w:rPr>
          <w:b/>
          <w:lang w:val="en-GB"/>
        </w:rPr>
        <w:t xml:space="preserve">The RSRP for </w:t>
      </w:r>
      <w:proofErr w:type="spellStart"/>
      <w:r w:rsidRPr="00252B3E">
        <w:rPr>
          <w:b/>
          <w:lang w:val="en-GB"/>
        </w:rPr>
        <w:t>pathloss</w:t>
      </w:r>
      <w:proofErr w:type="spellEnd"/>
      <w:r w:rsidRPr="00252B3E">
        <w:rPr>
          <w:b/>
          <w:lang w:val="en-GB"/>
        </w:rPr>
        <w:t xml:space="preserve"> calculation is L3 filtered</w:t>
      </w:r>
    </w:p>
    <w:p w14:paraId="39C96DA9" w14:textId="77777777" w:rsidR="00C551ED" w:rsidRPr="00252B3E" w:rsidRDefault="00C551ED" w:rsidP="00C551ED">
      <w:pPr>
        <w:pStyle w:val="3GPPText"/>
        <w:numPr>
          <w:ilvl w:val="1"/>
          <w:numId w:val="10"/>
        </w:numPr>
        <w:rPr>
          <w:b/>
          <w:lang w:val="en-GB"/>
        </w:rPr>
      </w:pPr>
      <w:r w:rsidRPr="00252B3E">
        <w:rPr>
          <w:b/>
          <w:lang w:val="en-GB"/>
        </w:rPr>
        <w:t xml:space="preserve">The RSRP for </w:t>
      </w:r>
      <w:proofErr w:type="spellStart"/>
      <w:r w:rsidRPr="00252B3E">
        <w:rPr>
          <w:b/>
          <w:lang w:val="en-GB"/>
        </w:rPr>
        <w:t>pathloss</w:t>
      </w:r>
      <w:proofErr w:type="spellEnd"/>
      <w:r w:rsidRPr="00252B3E">
        <w:rPr>
          <w:b/>
          <w:lang w:val="en-GB"/>
        </w:rPr>
        <w:t xml:space="preserve"> calculation is reported in MAC CE separately from CSI report </w:t>
      </w:r>
    </w:p>
    <w:p w14:paraId="699BB03E" w14:textId="77777777" w:rsidR="00C551ED" w:rsidRDefault="00C551ED" w:rsidP="00C551ED">
      <w:pPr>
        <w:pStyle w:val="3GPPText"/>
        <w:numPr>
          <w:ilvl w:val="0"/>
          <w:numId w:val="21"/>
        </w:numPr>
        <w:rPr>
          <w:lang w:val="en-GB"/>
        </w:rPr>
      </w:pPr>
    </w:p>
    <w:p w14:paraId="14C523A7" w14:textId="77777777" w:rsidR="00C551ED" w:rsidRDefault="00C551ED" w:rsidP="00C551ED">
      <w:pPr>
        <w:pStyle w:val="3GPPText"/>
        <w:numPr>
          <w:ilvl w:val="1"/>
          <w:numId w:val="10"/>
        </w:numPr>
        <w:rPr>
          <w:b/>
          <w:lang w:val="en-GB"/>
        </w:rPr>
      </w:pPr>
      <w:r>
        <w:rPr>
          <w:b/>
          <w:lang w:val="en-GB"/>
        </w:rPr>
        <w:lastRenderedPageBreak/>
        <w:t xml:space="preserve">Confirm the working assumption on separate configuration of OLPC parameters for DL </w:t>
      </w:r>
      <w:proofErr w:type="spellStart"/>
      <w:r>
        <w:rPr>
          <w:b/>
          <w:lang w:val="en-GB"/>
        </w:rPr>
        <w:t>pathloss</w:t>
      </w:r>
      <w:proofErr w:type="spellEnd"/>
      <w:r>
        <w:rPr>
          <w:b/>
          <w:lang w:val="en-GB"/>
        </w:rPr>
        <w:t xml:space="preserve"> based TX power calculation and SL </w:t>
      </w:r>
      <w:proofErr w:type="spellStart"/>
      <w:r>
        <w:rPr>
          <w:b/>
          <w:lang w:val="en-GB"/>
        </w:rPr>
        <w:t>pathloss</w:t>
      </w:r>
      <w:proofErr w:type="spellEnd"/>
      <w:r>
        <w:rPr>
          <w:b/>
          <w:lang w:val="en-GB"/>
        </w:rPr>
        <w:t xml:space="preserve"> based TX power calculation</w:t>
      </w:r>
    </w:p>
    <w:p w14:paraId="31A7C264" w14:textId="77777777" w:rsidR="00C551ED" w:rsidRDefault="00C551ED" w:rsidP="00C551ED">
      <w:pPr>
        <w:pStyle w:val="3GPPText"/>
        <w:numPr>
          <w:ilvl w:val="0"/>
          <w:numId w:val="21"/>
        </w:numPr>
        <w:rPr>
          <w:lang w:val="en-GB"/>
        </w:rPr>
      </w:pPr>
    </w:p>
    <w:p w14:paraId="0BD9399E" w14:textId="77777777" w:rsidR="00C551ED" w:rsidRDefault="00C551ED" w:rsidP="00C551ED">
      <w:pPr>
        <w:pStyle w:val="3GPPText"/>
        <w:numPr>
          <w:ilvl w:val="1"/>
          <w:numId w:val="10"/>
        </w:numPr>
        <w:rPr>
          <w:b/>
          <w:lang w:val="en-GB"/>
        </w:rPr>
      </w:pPr>
      <w:r w:rsidRPr="00666172">
        <w:rPr>
          <w:b/>
          <w:lang w:val="en-GB"/>
        </w:rPr>
        <w:t xml:space="preserve">P0 and alpha values are separately (pre-)configured for DL </w:t>
      </w:r>
      <w:proofErr w:type="spellStart"/>
      <w:r w:rsidRPr="00666172">
        <w:rPr>
          <w:b/>
          <w:lang w:val="en-GB"/>
        </w:rPr>
        <w:t>pathloss</w:t>
      </w:r>
      <w:proofErr w:type="spellEnd"/>
      <w:r w:rsidRPr="00666172">
        <w:rPr>
          <w:b/>
          <w:lang w:val="en-GB"/>
        </w:rPr>
        <w:t xml:space="preserve"> </w:t>
      </w:r>
      <w:r>
        <w:rPr>
          <w:b/>
          <w:lang w:val="en-GB"/>
        </w:rPr>
        <w:t xml:space="preserve">based PSCCH/PSSCH power control and </w:t>
      </w:r>
      <w:r w:rsidRPr="00666172">
        <w:rPr>
          <w:b/>
          <w:lang w:val="en-GB"/>
        </w:rPr>
        <w:t xml:space="preserve">DL </w:t>
      </w:r>
      <w:proofErr w:type="spellStart"/>
      <w:r w:rsidRPr="00666172">
        <w:rPr>
          <w:b/>
          <w:lang w:val="en-GB"/>
        </w:rPr>
        <w:t>pathloss</w:t>
      </w:r>
      <w:proofErr w:type="spellEnd"/>
      <w:r w:rsidRPr="00666172">
        <w:rPr>
          <w:b/>
          <w:lang w:val="en-GB"/>
        </w:rPr>
        <w:t xml:space="preserve"> </w:t>
      </w:r>
      <w:r>
        <w:rPr>
          <w:b/>
          <w:lang w:val="en-GB"/>
        </w:rPr>
        <w:t>based PSFCH power control</w:t>
      </w:r>
    </w:p>
    <w:p w14:paraId="177DB4A7" w14:textId="667B6962" w:rsidR="00C75B0C" w:rsidRPr="00C551ED" w:rsidRDefault="00015CE8" w:rsidP="00667642">
      <w:pPr>
        <w:pStyle w:val="3GPPText"/>
        <w:rPr>
          <w:lang w:val="en-GB"/>
        </w:rPr>
      </w:pPr>
      <w:r>
        <w:rPr>
          <w:lang w:val="en-GB"/>
        </w:rPr>
        <w:t xml:space="preserve"> </w:t>
      </w:r>
    </w:p>
    <w:p w14:paraId="758B7D68" w14:textId="2786C4FF" w:rsidR="00E23740" w:rsidRPr="00377AEB" w:rsidRDefault="00015CE8" w:rsidP="00377AEB">
      <w:pPr>
        <w:pStyle w:val="3GPPText"/>
      </w:pPr>
      <w:r>
        <w:t xml:space="preserve"> </w:t>
      </w:r>
      <w:bookmarkStart w:id="9" w:name="_GoBack"/>
      <w:bookmarkEnd w:id="9"/>
    </w:p>
    <w:p w14:paraId="755EEF6C" w14:textId="77777777" w:rsidR="009401A4" w:rsidRPr="00AB2DA9" w:rsidRDefault="009401A4" w:rsidP="00E673D8">
      <w:pPr>
        <w:pStyle w:val="3GPPH1"/>
        <w:rPr>
          <w:lang w:val="en-US"/>
        </w:rPr>
      </w:pPr>
      <w:r w:rsidRPr="00AB2DA9">
        <w:rPr>
          <w:lang w:val="en-US"/>
        </w:rPr>
        <w:t>References</w:t>
      </w:r>
    </w:p>
    <w:bookmarkStart w:id="10" w:name="_Ref4855776"/>
    <w:p w14:paraId="2F0B0EBB" w14:textId="77777777" w:rsidR="002C1909" w:rsidRPr="00AC6B09" w:rsidRDefault="002C1909" w:rsidP="00492525">
      <w:pPr>
        <w:widowControl w:val="0"/>
        <w:numPr>
          <w:ilvl w:val="0"/>
          <w:numId w:val="13"/>
        </w:numPr>
        <w:overflowPunct/>
        <w:autoSpaceDE/>
        <w:adjustRightInd/>
        <w:jc w:val="both"/>
        <w:textAlignment w:val="auto"/>
        <w:rPr>
          <w:iCs/>
          <w:sz w:val="22"/>
          <w:lang w:val="en-US"/>
        </w:rPr>
      </w:pPr>
      <w:r w:rsidRPr="00AC6B09">
        <w:rPr>
          <w:iCs/>
          <w:sz w:val="22"/>
          <w:lang w:val="en-US"/>
        </w:rPr>
        <w:fldChar w:fldCharType="begin"/>
      </w:r>
      <w:r w:rsidRPr="00AC6B09">
        <w:rPr>
          <w:iCs/>
          <w:sz w:val="22"/>
          <w:lang w:val="en-US"/>
        </w:rPr>
        <w:instrText>HYPERLINK "http://www.3gpp.org/ftp/tsg_ran/TSG_RAN/TSGR_83/Docs/RP-190766.zip"</w:instrText>
      </w:r>
      <w:r w:rsidRPr="00AC6B09">
        <w:rPr>
          <w:iCs/>
          <w:sz w:val="22"/>
          <w:lang w:val="en-US"/>
        </w:rPr>
        <w:fldChar w:fldCharType="separate"/>
      </w:r>
      <w:r w:rsidRPr="00AC6B09">
        <w:rPr>
          <w:iCs/>
          <w:sz w:val="22"/>
          <w:lang w:val="en-US"/>
        </w:rPr>
        <w:t>RP-190766</w:t>
      </w:r>
      <w:r w:rsidRPr="00AC6B09">
        <w:rPr>
          <w:iCs/>
          <w:sz w:val="22"/>
          <w:lang w:val="en-US"/>
        </w:rPr>
        <w:fldChar w:fldCharType="end"/>
      </w:r>
      <w:r w:rsidRPr="00AC6B09">
        <w:rPr>
          <w:iCs/>
          <w:sz w:val="22"/>
          <w:lang w:val="en-US"/>
        </w:rPr>
        <w:t>, “New WID on 5</w:t>
      </w:r>
      <w:r w:rsidRPr="00AC6B09">
        <w:rPr>
          <w:rFonts w:hint="eastAsia"/>
          <w:iCs/>
          <w:sz w:val="22"/>
          <w:lang w:val="en-US"/>
        </w:rPr>
        <w:t>G V2X with NR sidelink</w:t>
      </w:r>
      <w:r w:rsidRPr="00AC6B09">
        <w:rPr>
          <w:iCs/>
          <w:sz w:val="22"/>
          <w:lang w:val="en-US"/>
        </w:rPr>
        <w:t>”, LGE, Huawei, Shenzhen, China, March, 2019</w:t>
      </w:r>
      <w:bookmarkEnd w:id="10"/>
    </w:p>
    <w:p w14:paraId="70FC64A4" w14:textId="4A8E4C8A" w:rsidR="00093116" w:rsidRDefault="00093116" w:rsidP="00093116">
      <w:pPr>
        <w:widowControl w:val="0"/>
        <w:numPr>
          <w:ilvl w:val="0"/>
          <w:numId w:val="13"/>
        </w:numPr>
        <w:overflowPunct/>
        <w:autoSpaceDE/>
        <w:adjustRightInd/>
        <w:jc w:val="both"/>
        <w:textAlignment w:val="auto"/>
        <w:rPr>
          <w:iCs/>
          <w:sz w:val="22"/>
          <w:lang w:val="en-US"/>
        </w:rPr>
      </w:pPr>
      <w:bookmarkStart w:id="11" w:name="_Ref21380767"/>
      <w:r>
        <w:rPr>
          <w:iCs/>
          <w:sz w:val="22"/>
          <w:lang w:val="en-US"/>
        </w:rPr>
        <w:t xml:space="preserve">R1-1910648, “Sidelink physical structure for NR V2X communication”, Intel Corporation, Chongqing, </w:t>
      </w:r>
      <w:r w:rsidRPr="00093116">
        <w:rPr>
          <w:iCs/>
          <w:sz w:val="22"/>
          <w:lang w:val="en-US"/>
        </w:rPr>
        <w:t xml:space="preserve">China, </w:t>
      </w:r>
      <w:r>
        <w:rPr>
          <w:iCs/>
          <w:sz w:val="22"/>
          <w:lang w:val="en-US"/>
        </w:rPr>
        <w:t>October, 2019</w:t>
      </w:r>
      <w:bookmarkEnd w:id="11"/>
    </w:p>
    <w:p w14:paraId="1DADD114" w14:textId="3B3A44E6" w:rsidR="00093116" w:rsidRDefault="00093116" w:rsidP="00093116">
      <w:pPr>
        <w:widowControl w:val="0"/>
        <w:numPr>
          <w:ilvl w:val="0"/>
          <w:numId w:val="13"/>
        </w:numPr>
        <w:overflowPunct/>
        <w:autoSpaceDE/>
        <w:adjustRightInd/>
        <w:jc w:val="both"/>
        <w:textAlignment w:val="auto"/>
        <w:rPr>
          <w:iCs/>
          <w:sz w:val="22"/>
          <w:lang w:val="en-US"/>
        </w:rPr>
      </w:pPr>
      <w:r>
        <w:rPr>
          <w:iCs/>
          <w:sz w:val="22"/>
          <w:lang w:val="en-US"/>
        </w:rPr>
        <w:t xml:space="preserve">R1-1910649, “Resource allocation mode-1 for NR V2X sidelink communication”, Intel Corporation, Chongqing, </w:t>
      </w:r>
      <w:r w:rsidRPr="00093116">
        <w:rPr>
          <w:iCs/>
          <w:sz w:val="22"/>
          <w:lang w:val="en-US"/>
        </w:rPr>
        <w:t xml:space="preserve">China, </w:t>
      </w:r>
      <w:r>
        <w:rPr>
          <w:iCs/>
          <w:sz w:val="22"/>
          <w:lang w:val="en-US"/>
        </w:rPr>
        <w:t>October, 2019</w:t>
      </w:r>
    </w:p>
    <w:p w14:paraId="303ABC84" w14:textId="40E9F503" w:rsidR="00093116" w:rsidRDefault="00093116" w:rsidP="00093116">
      <w:pPr>
        <w:widowControl w:val="0"/>
        <w:numPr>
          <w:ilvl w:val="0"/>
          <w:numId w:val="13"/>
        </w:numPr>
        <w:overflowPunct/>
        <w:autoSpaceDE/>
        <w:adjustRightInd/>
        <w:jc w:val="both"/>
        <w:textAlignment w:val="auto"/>
        <w:rPr>
          <w:iCs/>
          <w:sz w:val="22"/>
          <w:lang w:val="en-US"/>
        </w:rPr>
      </w:pPr>
      <w:bookmarkStart w:id="12" w:name="_Ref21380791"/>
      <w:r>
        <w:rPr>
          <w:iCs/>
          <w:sz w:val="22"/>
          <w:lang w:val="en-US"/>
        </w:rPr>
        <w:t xml:space="preserve">R1-1910650, “Resource allocation mode-2 for NR V2X sidelink communication”, Intel Corporation, Chongqing, </w:t>
      </w:r>
      <w:r w:rsidRPr="00093116">
        <w:rPr>
          <w:iCs/>
          <w:sz w:val="22"/>
          <w:lang w:val="en-US"/>
        </w:rPr>
        <w:t xml:space="preserve">China, </w:t>
      </w:r>
      <w:r>
        <w:rPr>
          <w:iCs/>
          <w:sz w:val="22"/>
          <w:lang w:val="en-US"/>
        </w:rPr>
        <w:t>October, 2019</w:t>
      </w:r>
      <w:bookmarkEnd w:id="12"/>
    </w:p>
    <w:p w14:paraId="585EDC08" w14:textId="64CB5609" w:rsidR="00093116" w:rsidRDefault="00093116" w:rsidP="00093116">
      <w:pPr>
        <w:widowControl w:val="0"/>
        <w:numPr>
          <w:ilvl w:val="0"/>
          <w:numId w:val="13"/>
        </w:numPr>
        <w:overflowPunct/>
        <w:autoSpaceDE/>
        <w:adjustRightInd/>
        <w:jc w:val="both"/>
        <w:textAlignment w:val="auto"/>
        <w:rPr>
          <w:iCs/>
          <w:sz w:val="22"/>
          <w:lang w:val="en-US"/>
        </w:rPr>
      </w:pPr>
      <w:r>
        <w:rPr>
          <w:iCs/>
          <w:sz w:val="22"/>
          <w:lang w:val="en-US"/>
        </w:rPr>
        <w:t xml:space="preserve">R1-1910651, “Sidelink synchronization for NR V2X communication”, Intel Corporation, Chongqing, </w:t>
      </w:r>
      <w:r w:rsidRPr="00093116">
        <w:rPr>
          <w:iCs/>
          <w:sz w:val="22"/>
          <w:lang w:val="en-US"/>
        </w:rPr>
        <w:t xml:space="preserve">China, </w:t>
      </w:r>
      <w:r>
        <w:rPr>
          <w:iCs/>
          <w:sz w:val="22"/>
          <w:lang w:val="en-US"/>
        </w:rPr>
        <w:t>October, 2019</w:t>
      </w:r>
    </w:p>
    <w:p w14:paraId="4A2C1511" w14:textId="7B317FD3" w:rsidR="00093116" w:rsidRDefault="00093116" w:rsidP="00093116">
      <w:pPr>
        <w:widowControl w:val="0"/>
        <w:numPr>
          <w:ilvl w:val="0"/>
          <w:numId w:val="13"/>
        </w:numPr>
        <w:overflowPunct/>
        <w:autoSpaceDE/>
        <w:adjustRightInd/>
        <w:jc w:val="both"/>
        <w:textAlignment w:val="auto"/>
        <w:rPr>
          <w:iCs/>
          <w:sz w:val="22"/>
          <w:lang w:val="en-US"/>
        </w:rPr>
      </w:pPr>
      <w:r>
        <w:rPr>
          <w:iCs/>
          <w:sz w:val="22"/>
          <w:lang w:val="en-US"/>
        </w:rPr>
        <w:t xml:space="preserve">R1-1910652, “Sidelink in-device coexistence solutions”, Intel Corporation, Chongqing, </w:t>
      </w:r>
      <w:r w:rsidRPr="00093116">
        <w:rPr>
          <w:iCs/>
          <w:sz w:val="22"/>
          <w:lang w:val="en-US"/>
        </w:rPr>
        <w:t xml:space="preserve">China, </w:t>
      </w:r>
      <w:r>
        <w:rPr>
          <w:iCs/>
          <w:sz w:val="22"/>
          <w:lang w:val="en-US"/>
        </w:rPr>
        <w:t>October, 2019</w:t>
      </w:r>
    </w:p>
    <w:p w14:paraId="2E793883" w14:textId="1B324978" w:rsidR="00093116" w:rsidRDefault="00093116" w:rsidP="00093116">
      <w:pPr>
        <w:widowControl w:val="0"/>
        <w:numPr>
          <w:ilvl w:val="0"/>
          <w:numId w:val="13"/>
        </w:numPr>
        <w:overflowPunct/>
        <w:autoSpaceDE/>
        <w:adjustRightInd/>
        <w:jc w:val="both"/>
        <w:textAlignment w:val="auto"/>
        <w:rPr>
          <w:iCs/>
          <w:sz w:val="22"/>
          <w:lang w:val="en-US"/>
        </w:rPr>
      </w:pPr>
      <w:r>
        <w:rPr>
          <w:iCs/>
          <w:sz w:val="22"/>
          <w:lang w:val="en-US"/>
        </w:rPr>
        <w:t>R1-1910654, “</w:t>
      </w:r>
      <w:proofErr w:type="spellStart"/>
      <w:r>
        <w:rPr>
          <w:iCs/>
          <w:sz w:val="22"/>
          <w:lang w:val="en-US"/>
        </w:rPr>
        <w:t>QoS</w:t>
      </w:r>
      <w:proofErr w:type="spellEnd"/>
      <w:r>
        <w:rPr>
          <w:iCs/>
          <w:sz w:val="22"/>
          <w:lang w:val="en-US"/>
        </w:rPr>
        <w:t xml:space="preserve"> aware congestion control for NR V2X communication”, Intel Corporation, Chongqing, </w:t>
      </w:r>
      <w:r w:rsidRPr="00093116">
        <w:rPr>
          <w:iCs/>
          <w:sz w:val="22"/>
          <w:lang w:val="en-US"/>
        </w:rPr>
        <w:t xml:space="preserve">China, </w:t>
      </w:r>
      <w:r>
        <w:rPr>
          <w:iCs/>
          <w:sz w:val="22"/>
          <w:lang w:val="en-US"/>
        </w:rPr>
        <w:t>October, 2019</w:t>
      </w:r>
    </w:p>
    <w:p w14:paraId="4BB5BC7C" w14:textId="5A872568" w:rsidR="00093116" w:rsidRPr="00093116" w:rsidRDefault="00093116" w:rsidP="00093116">
      <w:pPr>
        <w:widowControl w:val="0"/>
        <w:numPr>
          <w:ilvl w:val="0"/>
          <w:numId w:val="13"/>
        </w:numPr>
        <w:overflowPunct/>
        <w:autoSpaceDE/>
        <w:adjustRightInd/>
        <w:jc w:val="both"/>
        <w:textAlignment w:val="auto"/>
        <w:rPr>
          <w:iCs/>
          <w:sz w:val="22"/>
          <w:lang w:val="en-US"/>
        </w:rPr>
      </w:pPr>
      <w:bookmarkStart w:id="13" w:name="_Ref21380759"/>
      <w:r>
        <w:rPr>
          <w:iCs/>
          <w:sz w:val="22"/>
          <w:lang w:val="en-US"/>
        </w:rPr>
        <w:t xml:space="preserve">R1-1910655, “NR </w:t>
      </w:r>
      <w:proofErr w:type="spellStart"/>
      <w:r>
        <w:rPr>
          <w:iCs/>
          <w:sz w:val="22"/>
          <w:lang w:val="en-US"/>
        </w:rPr>
        <w:t>Uu</w:t>
      </w:r>
      <w:proofErr w:type="spellEnd"/>
      <w:r>
        <w:rPr>
          <w:iCs/>
          <w:sz w:val="22"/>
          <w:lang w:val="en-US"/>
        </w:rPr>
        <w:t xml:space="preserve"> control of LTE sidelink communication”, Intel Corporation, Chongqing, </w:t>
      </w:r>
      <w:r w:rsidRPr="00093116">
        <w:rPr>
          <w:iCs/>
          <w:sz w:val="22"/>
          <w:lang w:val="en-US"/>
        </w:rPr>
        <w:t xml:space="preserve">China, </w:t>
      </w:r>
      <w:r>
        <w:rPr>
          <w:iCs/>
          <w:sz w:val="22"/>
          <w:lang w:val="en-US"/>
        </w:rPr>
        <w:t>October, 2019</w:t>
      </w:r>
      <w:bookmarkEnd w:id="13"/>
    </w:p>
    <w:sectPr w:rsidR="00093116" w:rsidRPr="00093116"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8C48" w14:textId="77777777" w:rsidR="00FE3185" w:rsidRDefault="00FE3185">
      <w:r>
        <w:separator/>
      </w:r>
    </w:p>
  </w:endnote>
  <w:endnote w:type="continuationSeparator" w:id="0">
    <w:p w14:paraId="41FFEF30" w14:textId="77777777" w:rsidR="00FE3185" w:rsidRDefault="00FE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392A32" w:rsidRDefault="00392A3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392A32" w:rsidRDefault="00392A3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392A32" w:rsidRPr="00270202" w:rsidRDefault="00392A3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31585">
      <w:rPr>
        <w:rStyle w:val="CharChar2"/>
        <w:b/>
        <w:i/>
        <w:noProof/>
        <w:sz w:val="18"/>
      </w:rPr>
      <w:t>19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31585">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7F8BC" w14:textId="77777777" w:rsidR="00FE3185" w:rsidRDefault="00FE3185">
      <w:r>
        <w:separator/>
      </w:r>
    </w:p>
  </w:footnote>
  <w:footnote w:type="continuationSeparator" w:id="0">
    <w:p w14:paraId="4D2CAAE3" w14:textId="77777777" w:rsidR="00FE3185" w:rsidRDefault="00FE3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392A32" w:rsidRDefault="00392A3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655D7"/>
    <w:multiLevelType w:val="multilevel"/>
    <w:tmpl w:val="AB3C951A"/>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7A31E86"/>
    <w:multiLevelType w:val="multilevel"/>
    <w:tmpl w:val="480E9F8A"/>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B11731"/>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D17BC"/>
    <w:multiLevelType w:val="multilevel"/>
    <w:tmpl w:val="91C84F5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A76677E"/>
    <w:multiLevelType w:val="multilevel"/>
    <w:tmpl w:val="15A8557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78311EE"/>
    <w:multiLevelType w:val="multilevel"/>
    <w:tmpl w:val="1D86278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067A03"/>
    <w:multiLevelType w:val="multilevel"/>
    <w:tmpl w:val="3238F4BE"/>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5B77777"/>
    <w:multiLevelType w:val="multilevel"/>
    <w:tmpl w:val="A35EDD7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ADE1490"/>
    <w:multiLevelType w:val="multilevel"/>
    <w:tmpl w:val="437C48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BC10E1"/>
    <w:multiLevelType w:val="multilevel"/>
    <w:tmpl w:val="945293A4"/>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2242EAD"/>
    <w:multiLevelType w:val="multilevel"/>
    <w:tmpl w:val="AE28AE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286538D"/>
    <w:multiLevelType w:val="multilevel"/>
    <w:tmpl w:val="2244E0EC"/>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44F1071D"/>
    <w:multiLevelType w:val="multilevel"/>
    <w:tmpl w:val="4502D08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E2D5277"/>
    <w:multiLevelType w:val="multilevel"/>
    <w:tmpl w:val="AA86775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E9C7ECE"/>
    <w:multiLevelType w:val="multilevel"/>
    <w:tmpl w:val="7A906378"/>
    <w:numStyleLink w:val="3GPPListofBullets"/>
  </w:abstractNum>
  <w:abstractNum w:abstractNumId="28" w15:restartNumberingAfterBreak="0">
    <w:nsid w:val="50F34629"/>
    <w:multiLevelType w:val="multilevel"/>
    <w:tmpl w:val="437C48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51C4AA6"/>
    <w:multiLevelType w:val="multilevel"/>
    <w:tmpl w:val="F664ECA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76D473D"/>
    <w:multiLevelType w:val="multilevel"/>
    <w:tmpl w:val="5592421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8BE324D"/>
    <w:multiLevelType w:val="multilevel"/>
    <w:tmpl w:val="EE1C4F2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6F2496"/>
    <w:multiLevelType w:val="multilevel"/>
    <w:tmpl w:val="AF50341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64C2BBB"/>
    <w:multiLevelType w:val="hybridMultilevel"/>
    <w:tmpl w:val="CACC892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40719"/>
    <w:multiLevelType w:val="multilevel"/>
    <w:tmpl w:val="F6CA356C"/>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A191E56"/>
    <w:multiLevelType w:val="multilevel"/>
    <w:tmpl w:val="0E4A7FD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A5635C9"/>
    <w:multiLevelType w:val="multilevel"/>
    <w:tmpl w:val="509AA0D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AE65718"/>
    <w:multiLevelType w:val="multilevel"/>
    <w:tmpl w:val="F0A68F6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7B95721"/>
    <w:multiLevelType w:val="hybridMultilevel"/>
    <w:tmpl w:val="91A4D0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743BF"/>
    <w:multiLevelType w:val="hybridMultilevel"/>
    <w:tmpl w:val="D3E241D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67208"/>
    <w:multiLevelType w:val="hybridMultilevel"/>
    <w:tmpl w:val="177EAEF4"/>
    <w:lvl w:ilvl="0" w:tplc="1DB897B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7F0A13"/>
    <w:multiLevelType w:val="multilevel"/>
    <w:tmpl w:val="654EDA86"/>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3"/>
  </w:num>
  <w:num w:numId="3">
    <w:abstractNumId w:val="14"/>
  </w:num>
  <w:num w:numId="4">
    <w:abstractNumId w:val="15"/>
  </w:num>
  <w:num w:numId="5">
    <w:abstractNumId w:val="8"/>
  </w:num>
  <w:num w:numId="6">
    <w:abstractNumId w:val="4"/>
  </w:num>
  <w:num w:numId="7">
    <w:abstractNumId w:val="16"/>
  </w:num>
  <w:num w:numId="8">
    <w:abstractNumId w:val="20"/>
  </w:num>
  <w:num w:numId="9">
    <w:abstractNumId w:val="7"/>
  </w:num>
  <w:num w:numId="10">
    <w:abstractNumId w:val="27"/>
  </w:num>
  <w:num w:numId="11">
    <w:abstractNumId w:val="1"/>
  </w:num>
  <w:num w:numId="12">
    <w:abstractNumId w:val="32"/>
  </w:num>
  <w:num w:numId="13">
    <w:abstractNumId w:val="24"/>
  </w:num>
  <w:num w:numId="14">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41"/>
  </w:num>
  <w:num w:numId="16">
    <w:abstractNumId w:val="39"/>
  </w:num>
  <w:num w:numId="17">
    <w:abstractNumId w:val="40"/>
  </w:num>
  <w:num w:numId="18">
    <w:abstractNumId w:val="34"/>
  </w:num>
  <w:num w:numId="19">
    <w:abstractNumId w:val="11"/>
  </w:num>
  <w:num w:numId="20">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9"/>
  </w:num>
  <w:num w:numId="23">
    <w:abstractNumId w:val="38"/>
  </w:num>
  <w:num w:numId="24">
    <w:abstractNumId w:val="22"/>
  </w:num>
  <w:num w:numId="25">
    <w:abstractNumId w:val="26"/>
  </w:num>
  <w:num w:numId="26">
    <w:abstractNumId w:val="31"/>
  </w:num>
  <w:num w:numId="27">
    <w:abstractNumId w:val="29"/>
  </w:num>
  <w:num w:numId="28">
    <w:abstractNumId w:val="25"/>
  </w:num>
  <w:num w:numId="29">
    <w:abstractNumId w:val="18"/>
  </w:num>
  <w:num w:numId="30">
    <w:abstractNumId w:val="33"/>
  </w:num>
  <w:num w:numId="31">
    <w:abstractNumId w:val="9"/>
  </w:num>
  <w:num w:numId="32">
    <w:abstractNumId w:val="37"/>
  </w:num>
  <w:num w:numId="33">
    <w:abstractNumId w:val="30"/>
  </w:num>
  <w:num w:numId="34">
    <w:abstractNumId w:val="6"/>
  </w:num>
  <w:num w:numId="35">
    <w:abstractNumId w:val="10"/>
  </w:num>
  <w:num w:numId="36">
    <w:abstractNumId w:val="23"/>
  </w:num>
  <w:num w:numId="37">
    <w:abstractNumId w:val="36"/>
  </w:num>
  <w:num w:numId="38">
    <w:abstractNumId w:val="17"/>
  </w:num>
  <w:num w:numId="39">
    <w:abstractNumId w:val="5"/>
  </w:num>
  <w:num w:numId="40">
    <w:abstractNumId w:val="21"/>
  </w:num>
  <w:num w:numId="41">
    <w:abstractNumId w:val="42"/>
  </w:num>
  <w:num w:numId="42">
    <w:abstractNumId w:val="35"/>
  </w:num>
  <w:num w:numId="4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531"/>
    <w:rsid w:val="0000366B"/>
    <w:rsid w:val="00003772"/>
    <w:rsid w:val="000037FB"/>
    <w:rsid w:val="00003CB0"/>
    <w:rsid w:val="00003CE2"/>
    <w:rsid w:val="00003FD1"/>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9FD"/>
    <w:rsid w:val="00007CEF"/>
    <w:rsid w:val="00007CF1"/>
    <w:rsid w:val="000101EF"/>
    <w:rsid w:val="0001031C"/>
    <w:rsid w:val="00010A9D"/>
    <w:rsid w:val="00010D1F"/>
    <w:rsid w:val="00010E97"/>
    <w:rsid w:val="00010FD1"/>
    <w:rsid w:val="0001123F"/>
    <w:rsid w:val="00011703"/>
    <w:rsid w:val="00011897"/>
    <w:rsid w:val="00011F10"/>
    <w:rsid w:val="00012057"/>
    <w:rsid w:val="000120C5"/>
    <w:rsid w:val="000124D1"/>
    <w:rsid w:val="00012D90"/>
    <w:rsid w:val="00012FE4"/>
    <w:rsid w:val="000130FE"/>
    <w:rsid w:val="0001321B"/>
    <w:rsid w:val="000132B8"/>
    <w:rsid w:val="000137FF"/>
    <w:rsid w:val="00013956"/>
    <w:rsid w:val="00013A7D"/>
    <w:rsid w:val="00013B63"/>
    <w:rsid w:val="00013DA2"/>
    <w:rsid w:val="00014010"/>
    <w:rsid w:val="000141F0"/>
    <w:rsid w:val="00014659"/>
    <w:rsid w:val="00014A10"/>
    <w:rsid w:val="00014DB4"/>
    <w:rsid w:val="0001522B"/>
    <w:rsid w:val="00015BCB"/>
    <w:rsid w:val="00015CE8"/>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447"/>
    <w:rsid w:val="000228C4"/>
    <w:rsid w:val="0002330F"/>
    <w:rsid w:val="00023469"/>
    <w:rsid w:val="00023C29"/>
    <w:rsid w:val="00023C3A"/>
    <w:rsid w:val="000240F5"/>
    <w:rsid w:val="00024C28"/>
    <w:rsid w:val="00024E37"/>
    <w:rsid w:val="00024E57"/>
    <w:rsid w:val="0002506A"/>
    <w:rsid w:val="00025281"/>
    <w:rsid w:val="000254DB"/>
    <w:rsid w:val="00025559"/>
    <w:rsid w:val="000255A1"/>
    <w:rsid w:val="000257DD"/>
    <w:rsid w:val="000258DD"/>
    <w:rsid w:val="0002591B"/>
    <w:rsid w:val="000259F5"/>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310"/>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343"/>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84A"/>
    <w:rsid w:val="00045BDD"/>
    <w:rsid w:val="00045F22"/>
    <w:rsid w:val="000464A0"/>
    <w:rsid w:val="00046743"/>
    <w:rsid w:val="000468C4"/>
    <w:rsid w:val="00046925"/>
    <w:rsid w:val="00046A15"/>
    <w:rsid w:val="00046CB8"/>
    <w:rsid w:val="00046CD6"/>
    <w:rsid w:val="00046CE4"/>
    <w:rsid w:val="00046E39"/>
    <w:rsid w:val="00046F9A"/>
    <w:rsid w:val="0004713D"/>
    <w:rsid w:val="000472F3"/>
    <w:rsid w:val="0004743A"/>
    <w:rsid w:val="0004759D"/>
    <w:rsid w:val="000475B5"/>
    <w:rsid w:val="000477BB"/>
    <w:rsid w:val="00047A82"/>
    <w:rsid w:val="00047E1E"/>
    <w:rsid w:val="00047F9D"/>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60"/>
    <w:rsid w:val="00054DAB"/>
    <w:rsid w:val="00054FBD"/>
    <w:rsid w:val="00054FDD"/>
    <w:rsid w:val="0005504C"/>
    <w:rsid w:val="00055153"/>
    <w:rsid w:val="000551E9"/>
    <w:rsid w:val="00055510"/>
    <w:rsid w:val="0005553B"/>
    <w:rsid w:val="00055873"/>
    <w:rsid w:val="00055B8E"/>
    <w:rsid w:val="00055F59"/>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C74"/>
    <w:rsid w:val="00060FDB"/>
    <w:rsid w:val="000610C6"/>
    <w:rsid w:val="000612C5"/>
    <w:rsid w:val="000615B5"/>
    <w:rsid w:val="000619BD"/>
    <w:rsid w:val="00061E34"/>
    <w:rsid w:val="00061F60"/>
    <w:rsid w:val="000621A9"/>
    <w:rsid w:val="0006263A"/>
    <w:rsid w:val="00062D4A"/>
    <w:rsid w:val="00062EBA"/>
    <w:rsid w:val="00063044"/>
    <w:rsid w:val="000630C7"/>
    <w:rsid w:val="00063485"/>
    <w:rsid w:val="00063708"/>
    <w:rsid w:val="00063C40"/>
    <w:rsid w:val="00063F57"/>
    <w:rsid w:val="0006436D"/>
    <w:rsid w:val="000643A5"/>
    <w:rsid w:val="0006480B"/>
    <w:rsid w:val="0006485F"/>
    <w:rsid w:val="00064A2B"/>
    <w:rsid w:val="00064ABD"/>
    <w:rsid w:val="0006549C"/>
    <w:rsid w:val="0006578F"/>
    <w:rsid w:val="00065D64"/>
    <w:rsid w:val="000661A3"/>
    <w:rsid w:val="000663E4"/>
    <w:rsid w:val="000666C6"/>
    <w:rsid w:val="000667D1"/>
    <w:rsid w:val="00066A36"/>
    <w:rsid w:val="00066BEF"/>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93D"/>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416"/>
    <w:rsid w:val="0008161E"/>
    <w:rsid w:val="0008167E"/>
    <w:rsid w:val="000818F6"/>
    <w:rsid w:val="00081903"/>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7F9"/>
    <w:rsid w:val="00087881"/>
    <w:rsid w:val="00087BAB"/>
    <w:rsid w:val="00087CE7"/>
    <w:rsid w:val="00087DFA"/>
    <w:rsid w:val="00087E29"/>
    <w:rsid w:val="00087F91"/>
    <w:rsid w:val="0009034F"/>
    <w:rsid w:val="00090383"/>
    <w:rsid w:val="00090573"/>
    <w:rsid w:val="00090586"/>
    <w:rsid w:val="00090B31"/>
    <w:rsid w:val="00090E94"/>
    <w:rsid w:val="0009106D"/>
    <w:rsid w:val="000910BC"/>
    <w:rsid w:val="00091199"/>
    <w:rsid w:val="00091385"/>
    <w:rsid w:val="00091714"/>
    <w:rsid w:val="00091A28"/>
    <w:rsid w:val="000921E3"/>
    <w:rsid w:val="00092301"/>
    <w:rsid w:val="00092334"/>
    <w:rsid w:val="0009253D"/>
    <w:rsid w:val="000929E2"/>
    <w:rsid w:val="00092FFB"/>
    <w:rsid w:val="00093097"/>
    <w:rsid w:val="00093116"/>
    <w:rsid w:val="000931C3"/>
    <w:rsid w:val="0009361B"/>
    <w:rsid w:val="0009366D"/>
    <w:rsid w:val="000937F4"/>
    <w:rsid w:val="0009402C"/>
    <w:rsid w:val="0009415D"/>
    <w:rsid w:val="0009437A"/>
    <w:rsid w:val="00094483"/>
    <w:rsid w:val="000947B7"/>
    <w:rsid w:val="00094BA2"/>
    <w:rsid w:val="00094FC6"/>
    <w:rsid w:val="00095055"/>
    <w:rsid w:val="00095180"/>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3E6"/>
    <w:rsid w:val="000A3703"/>
    <w:rsid w:val="000A3A3A"/>
    <w:rsid w:val="000A3ACB"/>
    <w:rsid w:val="000A3B14"/>
    <w:rsid w:val="000A3E62"/>
    <w:rsid w:val="000A406E"/>
    <w:rsid w:val="000A4492"/>
    <w:rsid w:val="000A49DE"/>
    <w:rsid w:val="000A4A2E"/>
    <w:rsid w:val="000A4B74"/>
    <w:rsid w:val="000A4EE9"/>
    <w:rsid w:val="000A52B9"/>
    <w:rsid w:val="000A54BA"/>
    <w:rsid w:val="000A54DF"/>
    <w:rsid w:val="000A5958"/>
    <w:rsid w:val="000A5AE2"/>
    <w:rsid w:val="000A60A5"/>
    <w:rsid w:val="000A61CB"/>
    <w:rsid w:val="000A64B8"/>
    <w:rsid w:val="000A6756"/>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3A2"/>
    <w:rsid w:val="000B37BE"/>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5F1"/>
    <w:rsid w:val="000B7636"/>
    <w:rsid w:val="000B7637"/>
    <w:rsid w:val="000B76BB"/>
    <w:rsid w:val="000B7945"/>
    <w:rsid w:val="000B7D5E"/>
    <w:rsid w:val="000B7F40"/>
    <w:rsid w:val="000C00A9"/>
    <w:rsid w:val="000C0293"/>
    <w:rsid w:val="000C061F"/>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AA8"/>
    <w:rsid w:val="000C3F16"/>
    <w:rsid w:val="000C42D8"/>
    <w:rsid w:val="000C4367"/>
    <w:rsid w:val="000C4C15"/>
    <w:rsid w:val="000C4C76"/>
    <w:rsid w:val="000C4EB9"/>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E94"/>
    <w:rsid w:val="000D206C"/>
    <w:rsid w:val="000D213D"/>
    <w:rsid w:val="000D23C1"/>
    <w:rsid w:val="000D2416"/>
    <w:rsid w:val="000D2949"/>
    <w:rsid w:val="000D2AE0"/>
    <w:rsid w:val="000D2EA5"/>
    <w:rsid w:val="000D3571"/>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ABD"/>
    <w:rsid w:val="000E3F84"/>
    <w:rsid w:val="000E471D"/>
    <w:rsid w:val="000E4799"/>
    <w:rsid w:val="000E48CD"/>
    <w:rsid w:val="000E4ACA"/>
    <w:rsid w:val="000E4BC7"/>
    <w:rsid w:val="000E4C9B"/>
    <w:rsid w:val="000E4D01"/>
    <w:rsid w:val="000E51DC"/>
    <w:rsid w:val="000E52E5"/>
    <w:rsid w:val="000E5830"/>
    <w:rsid w:val="000E5C4E"/>
    <w:rsid w:val="000E6285"/>
    <w:rsid w:val="000E6333"/>
    <w:rsid w:val="000E639E"/>
    <w:rsid w:val="000E65A7"/>
    <w:rsid w:val="000E6635"/>
    <w:rsid w:val="000E6E66"/>
    <w:rsid w:val="000E6F62"/>
    <w:rsid w:val="000E7145"/>
    <w:rsid w:val="000E7493"/>
    <w:rsid w:val="000E7535"/>
    <w:rsid w:val="000E7601"/>
    <w:rsid w:val="000E7926"/>
    <w:rsid w:val="000E79E6"/>
    <w:rsid w:val="000E7A3E"/>
    <w:rsid w:val="000E7D0D"/>
    <w:rsid w:val="000E7F51"/>
    <w:rsid w:val="000F00CD"/>
    <w:rsid w:val="000F00D8"/>
    <w:rsid w:val="000F021D"/>
    <w:rsid w:val="000F04CE"/>
    <w:rsid w:val="000F095B"/>
    <w:rsid w:val="000F0D91"/>
    <w:rsid w:val="000F1034"/>
    <w:rsid w:val="000F1390"/>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7B"/>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371"/>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1FD1"/>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245"/>
    <w:rsid w:val="001202F9"/>
    <w:rsid w:val="001203DB"/>
    <w:rsid w:val="00120642"/>
    <w:rsid w:val="0012079F"/>
    <w:rsid w:val="001207F3"/>
    <w:rsid w:val="0012081B"/>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02E"/>
    <w:rsid w:val="001321CE"/>
    <w:rsid w:val="00132282"/>
    <w:rsid w:val="001322B0"/>
    <w:rsid w:val="00132767"/>
    <w:rsid w:val="0013278D"/>
    <w:rsid w:val="00132917"/>
    <w:rsid w:val="00132BC1"/>
    <w:rsid w:val="00132D74"/>
    <w:rsid w:val="00132DD2"/>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BF8"/>
    <w:rsid w:val="00136DF8"/>
    <w:rsid w:val="00136F19"/>
    <w:rsid w:val="001370F2"/>
    <w:rsid w:val="00137183"/>
    <w:rsid w:val="00137280"/>
    <w:rsid w:val="00137288"/>
    <w:rsid w:val="00137480"/>
    <w:rsid w:val="001376F7"/>
    <w:rsid w:val="0013779E"/>
    <w:rsid w:val="001378E3"/>
    <w:rsid w:val="001379BD"/>
    <w:rsid w:val="00137A97"/>
    <w:rsid w:val="00137AEC"/>
    <w:rsid w:val="00140288"/>
    <w:rsid w:val="00140608"/>
    <w:rsid w:val="0014073C"/>
    <w:rsid w:val="00140762"/>
    <w:rsid w:val="00140C52"/>
    <w:rsid w:val="00140E5E"/>
    <w:rsid w:val="00141062"/>
    <w:rsid w:val="001410F1"/>
    <w:rsid w:val="001411F6"/>
    <w:rsid w:val="0014154E"/>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283"/>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260"/>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717"/>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809"/>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60"/>
    <w:rsid w:val="001708D0"/>
    <w:rsid w:val="00170F8D"/>
    <w:rsid w:val="00171021"/>
    <w:rsid w:val="00171617"/>
    <w:rsid w:val="00171642"/>
    <w:rsid w:val="00171944"/>
    <w:rsid w:val="00171A4D"/>
    <w:rsid w:val="00171C0B"/>
    <w:rsid w:val="00171D7E"/>
    <w:rsid w:val="00171F14"/>
    <w:rsid w:val="00172137"/>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39B"/>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519"/>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25C"/>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0B6"/>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96"/>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8FD"/>
    <w:rsid w:val="001B297B"/>
    <w:rsid w:val="001B2993"/>
    <w:rsid w:val="001B2D72"/>
    <w:rsid w:val="001B2E97"/>
    <w:rsid w:val="001B2F20"/>
    <w:rsid w:val="001B3754"/>
    <w:rsid w:val="001B37DB"/>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6AB"/>
    <w:rsid w:val="001C3DC6"/>
    <w:rsid w:val="001C3EAE"/>
    <w:rsid w:val="001C4452"/>
    <w:rsid w:val="001C44EB"/>
    <w:rsid w:val="001C4F5F"/>
    <w:rsid w:val="001C4FE8"/>
    <w:rsid w:val="001C512D"/>
    <w:rsid w:val="001C5143"/>
    <w:rsid w:val="001C518A"/>
    <w:rsid w:val="001C5396"/>
    <w:rsid w:val="001C589B"/>
    <w:rsid w:val="001C58A6"/>
    <w:rsid w:val="001C5F88"/>
    <w:rsid w:val="001C619C"/>
    <w:rsid w:val="001C628E"/>
    <w:rsid w:val="001C62D9"/>
    <w:rsid w:val="001C65A3"/>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9A2"/>
    <w:rsid w:val="001D2B3C"/>
    <w:rsid w:val="001D2BB2"/>
    <w:rsid w:val="001D2DE9"/>
    <w:rsid w:val="001D2E6C"/>
    <w:rsid w:val="001D2ECD"/>
    <w:rsid w:val="001D329E"/>
    <w:rsid w:val="001D385F"/>
    <w:rsid w:val="001D3A30"/>
    <w:rsid w:val="001D3B18"/>
    <w:rsid w:val="001D3C68"/>
    <w:rsid w:val="001D3E97"/>
    <w:rsid w:val="001D4315"/>
    <w:rsid w:val="001D43C0"/>
    <w:rsid w:val="001D4969"/>
    <w:rsid w:val="001D4AF0"/>
    <w:rsid w:val="001D4B05"/>
    <w:rsid w:val="001D4F24"/>
    <w:rsid w:val="001D4FCF"/>
    <w:rsid w:val="001D506F"/>
    <w:rsid w:val="001D57BC"/>
    <w:rsid w:val="001D5B4F"/>
    <w:rsid w:val="001D5EDB"/>
    <w:rsid w:val="001D6016"/>
    <w:rsid w:val="001D63DF"/>
    <w:rsid w:val="001D6A53"/>
    <w:rsid w:val="001D6C7D"/>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23"/>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18"/>
    <w:rsid w:val="001E3D3B"/>
    <w:rsid w:val="001E3E4E"/>
    <w:rsid w:val="001E420B"/>
    <w:rsid w:val="001E4299"/>
    <w:rsid w:val="001E4583"/>
    <w:rsid w:val="001E46EE"/>
    <w:rsid w:val="001E4704"/>
    <w:rsid w:val="001E4D18"/>
    <w:rsid w:val="001E4D1A"/>
    <w:rsid w:val="001E4D57"/>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63"/>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6FF"/>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B62"/>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5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95"/>
    <w:rsid w:val="002058DC"/>
    <w:rsid w:val="00205AB2"/>
    <w:rsid w:val="00205B3B"/>
    <w:rsid w:val="00205CB2"/>
    <w:rsid w:val="00205F0C"/>
    <w:rsid w:val="0020610B"/>
    <w:rsid w:val="00206133"/>
    <w:rsid w:val="002063A7"/>
    <w:rsid w:val="002063FA"/>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2AD"/>
    <w:rsid w:val="0021036E"/>
    <w:rsid w:val="00210525"/>
    <w:rsid w:val="00210634"/>
    <w:rsid w:val="002106B7"/>
    <w:rsid w:val="002109D5"/>
    <w:rsid w:val="00210A2E"/>
    <w:rsid w:val="00210AFC"/>
    <w:rsid w:val="00210C84"/>
    <w:rsid w:val="00210C85"/>
    <w:rsid w:val="00210C91"/>
    <w:rsid w:val="00210F42"/>
    <w:rsid w:val="00211042"/>
    <w:rsid w:val="00211345"/>
    <w:rsid w:val="00211390"/>
    <w:rsid w:val="0021147F"/>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7DD"/>
    <w:rsid w:val="0022180C"/>
    <w:rsid w:val="002221B4"/>
    <w:rsid w:val="002222A4"/>
    <w:rsid w:val="002222E3"/>
    <w:rsid w:val="00222AA3"/>
    <w:rsid w:val="00222AE1"/>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5F93"/>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55"/>
    <w:rsid w:val="00227F9E"/>
    <w:rsid w:val="00230040"/>
    <w:rsid w:val="002300E1"/>
    <w:rsid w:val="002301C5"/>
    <w:rsid w:val="002305EF"/>
    <w:rsid w:val="00230944"/>
    <w:rsid w:val="00230AD3"/>
    <w:rsid w:val="00230BB1"/>
    <w:rsid w:val="00230DAA"/>
    <w:rsid w:val="0023101D"/>
    <w:rsid w:val="002314EE"/>
    <w:rsid w:val="00231524"/>
    <w:rsid w:val="002316ED"/>
    <w:rsid w:val="00231740"/>
    <w:rsid w:val="0023188E"/>
    <w:rsid w:val="002318F3"/>
    <w:rsid w:val="00231929"/>
    <w:rsid w:val="00231A06"/>
    <w:rsid w:val="00231D67"/>
    <w:rsid w:val="00231E15"/>
    <w:rsid w:val="00232191"/>
    <w:rsid w:val="00232C8F"/>
    <w:rsid w:val="00232C9B"/>
    <w:rsid w:val="00232E9D"/>
    <w:rsid w:val="00232FF5"/>
    <w:rsid w:val="002332D8"/>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D6E"/>
    <w:rsid w:val="00241F38"/>
    <w:rsid w:val="00241F42"/>
    <w:rsid w:val="002421F2"/>
    <w:rsid w:val="002424E3"/>
    <w:rsid w:val="00242B2A"/>
    <w:rsid w:val="00242CAE"/>
    <w:rsid w:val="00242E0C"/>
    <w:rsid w:val="0024313D"/>
    <w:rsid w:val="00243336"/>
    <w:rsid w:val="002435B0"/>
    <w:rsid w:val="002438F4"/>
    <w:rsid w:val="00243933"/>
    <w:rsid w:val="00243ACD"/>
    <w:rsid w:val="00243C6C"/>
    <w:rsid w:val="00243DCC"/>
    <w:rsid w:val="00243E49"/>
    <w:rsid w:val="002443C2"/>
    <w:rsid w:val="002444CB"/>
    <w:rsid w:val="00244606"/>
    <w:rsid w:val="002446E1"/>
    <w:rsid w:val="00244924"/>
    <w:rsid w:val="00244D92"/>
    <w:rsid w:val="00244D93"/>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543"/>
    <w:rsid w:val="002507EA"/>
    <w:rsid w:val="00250A3E"/>
    <w:rsid w:val="00250D8E"/>
    <w:rsid w:val="00250D9C"/>
    <w:rsid w:val="00251117"/>
    <w:rsid w:val="002512A9"/>
    <w:rsid w:val="00251457"/>
    <w:rsid w:val="0025148A"/>
    <w:rsid w:val="002514DB"/>
    <w:rsid w:val="0025169E"/>
    <w:rsid w:val="002516B3"/>
    <w:rsid w:val="00251881"/>
    <w:rsid w:val="00251929"/>
    <w:rsid w:val="00251B47"/>
    <w:rsid w:val="00251F5E"/>
    <w:rsid w:val="0025211A"/>
    <w:rsid w:val="002521CC"/>
    <w:rsid w:val="002522FF"/>
    <w:rsid w:val="00252333"/>
    <w:rsid w:val="00252546"/>
    <w:rsid w:val="002529F5"/>
    <w:rsid w:val="00252B3E"/>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43"/>
    <w:rsid w:val="002572F1"/>
    <w:rsid w:val="0025778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1D26"/>
    <w:rsid w:val="0026221D"/>
    <w:rsid w:val="002623AC"/>
    <w:rsid w:val="0026245D"/>
    <w:rsid w:val="002625EC"/>
    <w:rsid w:val="002627E6"/>
    <w:rsid w:val="00262979"/>
    <w:rsid w:val="0026298E"/>
    <w:rsid w:val="00262C05"/>
    <w:rsid w:val="00262CEB"/>
    <w:rsid w:val="00262D7E"/>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3"/>
    <w:rsid w:val="0027242C"/>
    <w:rsid w:val="00272474"/>
    <w:rsid w:val="002725CD"/>
    <w:rsid w:val="00272633"/>
    <w:rsid w:val="00272944"/>
    <w:rsid w:val="00272D06"/>
    <w:rsid w:val="00272FEB"/>
    <w:rsid w:val="0027309D"/>
    <w:rsid w:val="00273123"/>
    <w:rsid w:val="002738C9"/>
    <w:rsid w:val="00273B2D"/>
    <w:rsid w:val="00273C41"/>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1B"/>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5E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87F19"/>
    <w:rsid w:val="00290254"/>
    <w:rsid w:val="002902ED"/>
    <w:rsid w:val="002906A4"/>
    <w:rsid w:val="00290C83"/>
    <w:rsid w:val="00290FC4"/>
    <w:rsid w:val="00291403"/>
    <w:rsid w:val="0029178F"/>
    <w:rsid w:val="00291B01"/>
    <w:rsid w:val="00291E3B"/>
    <w:rsid w:val="00292235"/>
    <w:rsid w:val="00292A99"/>
    <w:rsid w:val="00292E58"/>
    <w:rsid w:val="00293504"/>
    <w:rsid w:val="00293DD9"/>
    <w:rsid w:val="0029440E"/>
    <w:rsid w:val="002944CA"/>
    <w:rsid w:val="002945EB"/>
    <w:rsid w:val="00294722"/>
    <w:rsid w:val="00294AB1"/>
    <w:rsid w:val="00295226"/>
    <w:rsid w:val="002953CC"/>
    <w:rsid w:val="00295416"/>
    <w:rsid w:val="0029548C"/>
    <w:rsid w:val="00295539"/>
    <w:rsid w:val="002956E0"/>
    <w:rsid w:val="00295CD4"/>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E2"/>
    <w:rsid w:val="002A2E5C"/>
    <w:rsid w:val="002A2F2C"/>
    <w:rsid w:val="002A2FE5"/>
    <w:rsid w:val="002A3036"/>
    <w:rsid w:val="002A317E"/>
    <w:rsid w:val="002A31FF"/>
    <w:rsid w:val="002A3668"/>
    <w:rsid w:val="002A3771"/>
    <w:rsid w:val="002A3A0F"/>
    <w:rsid w:val="002A3B12"/>
    <w:rsid w:val="002A3BE5"/>
    <w:rsid w:val="002A3CF2"/>
    <w:rsid w:val="002A3EE5"/>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A7A"/>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1A8"/>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8E4"/>
    <w:rsid w:val="002B39ED"/>
    <w:rsid w:val="002B3D07"/>
    <w:rsid w:val="002B3D90"/>
    <w:rsid w:val="002B3E45"/>
    <w:rsid w:val="002B3F79"/>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6F9"/>
    <w:rsid w:val="002C1909"/>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0"/>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5E0"/>
    <w:rsid w:val="002D3848"/>
    <w:rsid w:val="002D3968"/>
    <w:rsid w:val="002D3AD5"/>
    <w:rsid w:val="002D40BE"/>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50"/>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7EB"/>
    <w:rsid w:val="002E695A"/>
    <w:rsid w:val="002E6B55"/>
    <w:rsid w:val="002E6C98"/>
    <w:rsid w:val="002E6CE4"/>
    <w:rsid w:val="002E6D1F"/>
    <w:rsid w:val="002E6F09"/>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9B6"/>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676"/>
    <w:rsid w:val="00304784"/>
    <w:rsid w:val="003049BE"/>
    <w:rsid w:val="00304AC5"/>
    <w:rsid w:val="00304BB6"/>
    <w:rsid w:val="00304FCA"/>
    <w:rsid w:val="003053DA"/>
    <w:rsid w:val="00305410"/>
    <w:rsid w:val="00305CDB"/>
    <w:rsid w:val="00306079"/>
    <w:rsid w:val="0030617D"/>
    <w:rsid w:val="003064B4"/>
    <w:rsid w:val="003064C6"/>
    <w:rsid w:val="003065FB"/>
    <w:rsid w:val="003068F4"/>
    <w:rsid w:val="003069B7"/>
    <w:rsid w:val="00306C20"/>
    <w:rsid w:val="003077EE"/>
    <w:rsid w:val="00307B27"/>
    <w:rsid w:val="00307BD1"/>
    <w:rsid w:val="00307C5E"/>
    <w:rsid w:val="00307D05"/>
    <w:rsid w:val="00307F28"/>
    <w:rsid w:val="003101DC"/>
    <w:rsid w:val="003102AE"/>
    <w:rsid w:val="0031035A"/>
    <w:rsid w:val="003106EF"/>
    <w:rsid w:val="003107CE"/>
    <w:rsid w:val="00310C02"/>
    <w:rsid w:val="00310C62"/>
    <w:rsid w:val="00310CC6"/>
    <w:rsid w:val="003110FC"/>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1D"/>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B8B"/>
    <w:rsid w:val="0032172E"/>
    <w:rsid w:val="00321822"/>
    <w:rsid w:val="00321B02"/>
    <w:rsid w:val="00321E18"/>
    <w:rsid w:val="00322020"/>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2A6"/>
    <w:rsid w:val="00325319"/>
    <w:rsid w:val="00325420"/>
    <w:rsid w:val="00325922"/>
    <w:rsid w:val="00325CB5"/>
    <w:rsid w:val="00325D02"/>
    <w:rsid w:val="00325F64"/>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749"/>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8F4"/>
    <w:rsid w:val="0033592C"/>
    <w:rsid w:val="00335AEE"/>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AE1"/>
    <w:rsid w:val="00343BC2"/>
    <w:rsid w:val="00343C24"/>
    <w:rsid w:val="00343EFE"/>
    <w:rsid w:val="00343F90"/>
    <w:rsid w:val="00344021"/>
    <w:rsid w:val="00344312"/>
    <w:rsid w:val="00344725"/>
    <w:rsid w:val="0034511B"/>
    <w:rsid w:val="0034668E"/>
    <w:rsid w:val="00346D3D"/>
    <w:rsid w:val="003471DC"/>
    <w:rsid w:val="00347265"/>
    <w:rsid w:val="0034745C"/>
    <w:rsid w:val="0034797E"/>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64"/>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1E"/>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3B3"/>
    <w:rsid w:val="0036561B"/>
    <w:rsid w:val="0036616D"/>
    <w:rsid w:val="003669F3"/>
    <w:rsid w:val="00366B92"/>
    <w:rsid w:val="00366C57"/>
    <w:rsid w:val="00366FD7"/>
    <w:rsid w:val="003671C1"/>
    <w:rsid w:val="003677A8"/>
    <w:rsid w:val="00367D2F"/>
    <w:rsid w:val="003700A7"/>
    <w:rsid w:val="00370115"/>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5B"/>
    <w:rsid w:val="0037709A"/>
    <w:rsid w:val="00377146"/>
    <w:rsid w:val="0037734D"/>
    <w:rsid w:val="00377393"/>
    <w:rsid w:val="00377397"/>
    <w:rsid w:val="003774FD"/>
    <w:rsid w:val="003775BD"/>
    <w:rsid w:val="00377AEB"/>
    <w:rsid w:val="0038084F"/>
    <w:rsid w:val="00380892"/>
    <w:rsid w:val="00380F58"/>
    <w:rsid w:val="00381165"/>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0C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A32"/>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34"/>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A6"/>
    <w:rsid w:val="003B0F82"/>
    <w:rsid w:val="003B1046"/>
    <w:rsid w:val="003B14B8"/>
    <w:rsid w:val="003B1575"/>
    <w:rsid w:val="003B164D"/>
    <w:rsid w:val="003B17C4"/>
    <w:rsid w:val="003B188F"/>
    <w:rsid w:val="003B19B0"/>
    <w:rsid w:val="003B1CC2"/>
    <w:rsid w:val="003B21B1"/>
    <w:rsid w:val="003B2672"/>
    <w:rsid w:val="003B2AB9"/>
    <w:rsid w:val="003B2B79"/>
    <w:rsid w:val="003B2B97"/>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7CA"/>
    <w:rsid w:val="003B6F75"/>
    <w:rsid w:val="003B6FCB"/>
    <w:rsid w:val="003B7020"/>
    <w:rsid w:val="003B7271"/>
    <w:rsid w:val="003B7294"/>
    <w:rsid w:val="003B7404"/>
    <w:rsid w:val="003B7619"/>
    <w:rsid w:val="003B7631"/>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2F3E"/>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A1D"/>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0D"/>
    <w:rsid w:val="003D2339"/>
    <w:rsid w:val="003D26AA"/>
    <w:rsid w:val="003D29B6"/>
    <w:rsid w:val="003D2A2B"/>
    <w:rsid w:val="003D2EC6"/>
    <w:rsid w:val="003D30F8"/>
    <w:rsid w:val="003D39A6"/>
    <w:rsid w:val="003D42CB"/>
    <w:rsid w:val="003D4330"/>
    <w:rsid w:val="003D4350"/>
    <w:rsid w:val="003D43AB"/>
    <w:rsid w:val="003D4409"/>
    <w:rsid w:val="003D4BDA"/>
    <w:rsid w:val="003D50AE"/>
    <w:rsid w:val="003D5176"/>
    <w:rsid w:val="003D529A"/>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E43"/>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0FE"/>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8A0"/>
    <w:rsid w:val="00400930"/>
    <w:rsid w:val="00400B43"/>
    <w:rsid w:val="00400C85"/>
    <w:rsid w:val="004010CF"/>
    <w:rsid w:val="00401175"/>
    <w:rsid w:val="004012FA"/>
    <w:rsid w:val="004017C6"/>
    <w:rsid w:val="00401BBE"/>
    <w:rsid w:val="004024AB"/>
    <w:rsid w:val="0040257B"/>
    <w:rsid w:val="00402B5D"/>
    <w:rsid w:val="00402F2C"/>
    <w:rsid w:val="0040303D"/>
    <w:rsid w:val="004030DA"/>
    <w:rsid w:val="004031CD"/>
    <w:rsid w:val="004034F8"/>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A4B"/>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14C"/>
    <w:rsid w:val="00413369"/>
    <w:rsid w:val="00413AA2"/>
    <w:rsid w:val="00413AE3"/>
    <w:rsid w:val="00413F27"/>
    <w:rsid w:val="00414129"/>
    <w:rsid w:val="004142CD"/>
    <w:rsid w:val="004142F5"/>
    <w:rsid w:val="004145AE"/>
    <w:rsid w:val="00414B98"/>
    <w:rsid w:val="00414F50"/>
    <w:rsid w:val="004152BA"/>
    <w:rsid w:val="0041577E"/>
    <w:rsid w:val="004157F6"/>
    <w:rsid w:val="004159D3"/>
    <w:rsid w:val="00415A14"/>
    <w:rsid w:val="00415A4B"/>
    <w:rsid w:val="00415F5C"/>
    <w:rsid w:val="00415FB4"/>
    <w:rsid w:val="0041616C"/>
    <w:rsid w:val="004163D3"/>
    <w:rsid w:val="00416965"/>
    <w:rsid w:val="00416A66"/>
    <w:rsid w:val="00416B16"/>
    <w:rsid w:val="00416C3B"/>
    <w:rsid w:val="00416D41"/>
    <w:rsid w:val="00416DCB"/>
    <w:rsid w:val="00417294"/>
    <w:rsid w:val="004174DB"/>
    <w:rsid w:val="00417678"/>
    <w:rsid w:val="00417A45"/>
    <w:rsid w:val="00417D52"/>
    <w:rsid w:val="00417E4C"/>
    <w:rsid w:val="0042004E"/>
    <w:rsid w:val="00420126"/>
    <w:rsid w:val="00420150"/>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1A1"/>
    <w:rsid w:val="00423326"/>
    <w:rsid w:val="0042351C"/>
    <w:rsid w:val="0042377A"/>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6F63"/>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56"/>
    <w:rsid w:val="00444F5E"/>
    <w:rsid w:val="00444F61"/>
    <w:rsid w:val="0044540F"/>
    <w:rsid w:val="00445494"/>
    <w:rsid w:val="00445513"/>
    <w:rsid w:val="0044570A"/>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283E"/>
    <w:rsid w:val="00453077"/>
    <w:rsid w:val="00453871"/>
    <w:rsid w:val="00453C18"/>
    <w:rsid w:val="00453DEF"/>
    <w:rsid w:val="004543E4"/>
    <w:rsid w:val="004548E5"/>
    <w:rsid w:val="00454F08"/>
    <w:rsid w:val="00455105"/>
    <w:rsid w:val="004559BE"/>
    <w:rsid w:val="00455C09"/>
    <w:rsid w:val="00455E2F"/>
    <w:rsid w:val="004560BD"/>
    <w:rsid w:val="00456102"/>
    <w:rsid w:val="00456114"/>
    <w:rsid w:val="004564D5"/>
    <w:rsid w:val="004565FD"/>
    <w:rsid w:val="004568E3"/>
    <w:rsid w:val="00456971"/>
    <w:rsid w:val="00456B9B"/>
    <w:rsid w:val="00457026"/>
    <w:rsid w:val="00457074"/>
    <w:rsid w:val="0045731B"/>
    <w:rsid w:val="00457390"/>
    <w:rsid w:val="0045742D"/>
    <w:rsid w:val="00457474"/>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1E"/>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C80"/>
    <w:rsid w:val="004642F1"/>
    <w:rsid w:val="00464340"/>
    <w:rsid w:val="0046434B"/>
    <w:rsid w:val="00464357"/>
    <w:rsid w:val="004643D1"/>
    <w:rsid w:val="004643E7"/>
    <w:rsid w:val="004644D5"/>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67E9B"/>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2E60"/>
    <w:rsid w:val="004739A3"/>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5EF"/>
    <w:rsid w:val="004777B0"/>
    <w:rsid w:val="004777C7"/>
    <w:rsid w:val="004777D8"/>
    <w:rsid w:val="00477CB9"/>
    <w:rsid w:val="00477D11"/>
    <w:rsid w:val="00477D4D"/>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26"/>
    <w:rsid w:val="0048321E"/>
    <w:rsid w:val="00483615"/>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137"/>
    <w:rsid w:val="0048620B"/>
    <w:rsid w:val="0048628F"/>
    <w:rsid w:val="004862DE"/>
    <w:rsid w:val="0048656C"/>
    <w:rsid w:val="004866A5"/>
    <w:rsid w:val="00486974"/>
    <w:rsid w:val="00486CF2"/>
    <w:rsid w:val="00486E40"/>
    <w:rsid w:val="00486EC5"/>
    <w:rsid w:val="00487006"/>
    <w:rsid w:val="0048719C"/>
    <w:rsid w:val="00487442"/>
    <w:rsid w:val="004875E5"/>
    <w:rsid w:val="004878A6"/>
    <w:rsid w:val="00487BB8"/>
    <w:rsid w:val="00487F28"/>
    <w:rsid w:val="00490649"/>
    <w:rsid w:val="004906BF"/>
    <w:rsid w:val="0049093B"/>
    <w:rsid w:val="00490E94"/>
    <w:rsid w:val="00490EE3"/>
    <w:rsid w:val="004910B2"/>
    <w:rsid w:val="004913DF"/>
    <w:rsid w:val="0049143D"/>
    <w:rsid w:val="004915F6"/>
    <w:rsid w:val="00491742"/>
    <w:rsid w:val="004918A0"/>
    <w:rsid w:val="00491B91"/>
    <w:rsid w:val="004924E5"/>
    <w:rsid w:val="00492525"/>
    <w:rsid w:val="00492619"/>
    <w:rsid w:val="00492DE0"/>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A84"/>
    <w:rsid w:val="00495BC8"/>
    <w:rsid w:val="00495C3A"/>
    <w:rsid w:val="00495D1F"/>
    <w:rsid w:val="00495DF3"/>
    <w:rsid w:val="00496034"/>
    <w:rsid w:val="004961DB"/>
    <w:rsid w:val="0049653E"/>
    <w:rsid w:val="004968B8"/>
    <w:rsid w:val="00496BEF"/>
    <w:rsid w:val="00496DA1"/>
    <w:rsid w:val="0049720D"/>
    <w:rsid w:val="0049792C"/>
    <w:rsid w:val="004A01A8"/>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62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6A4"/>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C19"/>
    <w:rsid w:val="004B1068"/>
    <w:rsid w:val="004B1274"/>
    <w:rsid w:val="004B1283"/>
    <w:rsid w:val="004B1313"/>
    <w:rsid w:val="004B165F"/>
    <w:rsid w:val="004B169E"/>
    <w:rsid w:val="004B170B"/>
    <w:rsid w:val="004B1B0B"/>
    <w:rsid w:val="004B1B53"/>
    <w:rsid w:val="004B1C42"/>
    <w:rsid w:val="004B1FB0"/>
    <w:rsid w:val="004B223F"/>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408"/>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99C"/>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38"/>
    <w:rsid w:val="004D67F5"/>
    <w:rsid w:val="004D68C0"/>
    <w:rsid w:val="004D701C"/>
    <w:rsid w:val="004D710C"/>
    <w:rsid w:val="004D727B"/>
    <w:rsid w:val="004D7307"/>
    <w:rsid w:val="004D7448"/>
    <w:rsid w:val="004D7874"/>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31"/>
    <w:rsid w:val="004E3892"/>
    <w:rsid w:val="004E3FD8"/>
    <w:rsid w:val="004E4116"/>
    <w:rsid w:val="004E4131"/>
    <w:rsid w:val="004E4254"/>
    <w:rsid w:val="004E4640"/>
    <w:rsid w:val="004E471C"/>
    <w:rsid w:val="004E471E"/>
    <w:rsid w:val="004E4D1D"/>
    <w:rsid w:val="004E4F85"/>
    <w:rsid w:val="004E4FA5"/>
    <w:rsid w:val="004E5123"/>
    <w:rsid w:val="004E53AE"/>
    <w:rsid w:val="004E5449"/>
    <w:rsid w:val="004E5815"/>
    <w:rsid w:val="004E5BAB"/>
    <w:rsid w:val="004E5C61"/>
    <w:rsid w:val="004E5EC9"/>
    <w:rsid w:val="004E6158"/>
    <w:rsid w:val="004E6184"/>
    <w:rsid w:val="004E63C9"/>
    <w:rsid w:val="004E6409"/>
    <w:rsid w:val="004E6B1A"/>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ABF"/>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A72"/>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AC7"/>
    <w:rsid w:val="00513CB8"/>
    <w:rsid w:val="00513D9A"/>
    <w:rsid w:val="00513F8F"/>
    <w:rsid w:val="00514116"/>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4E1"/>
    <w:rsid w:val="005205C8"/>
    <w:rsid w:val="005206F7"/>
    <w:rsid w:val="00520DBC"/>
    <w:rsid w:val="0052140B"/>
    <w:rsid w:val="00521490"/>
    <w:rsid w:val="00521A72"/>
    <w:rsid w:val="00521D65"/>
    <w:rsid w:val="00521DB1"/>
    <w:rsid w:val="0052217F"/>
    <w:rsid w:val="005221A4"/>
    <w:rsid w:val="005225D6"/>
    <w:rsid w:val="00523366"/>
    <w:rsid w:val="005238E8"/>
    <w:rsid w:val="00523E18"/>
    <w:rsid w:val="00523F32"/>
    <w:rsid w:val="005241DC"/>
    <w:rsid w:val="0052422C"/>
    <w:rsid w:val="005244D5"/>
    <w:rsid w:val="00524545"/>
    <w:rsid w:val="0052456C"/>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520"/>
    <w:rsid w:val="005426E1"/>
    <w:rsid w:val="005431ED"/>
    <w:rsid w:val="0054331E"/>
    <w:rsid w:val="005434E6"/>
    <w:rsid w:val="0054361C"/>
    <w:rsid w:val="005436A5"/>
    <w:rsid w:val="005436D7"/>
    <w:rsid w:val="00543703"/>
    <w:rsid w:val="005439DA"/>
    <w:rsid w:val="00543A66"/>
    <w:rsid w:val="00543A83"/>
    <w:rsid w:val="00543E88"/>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631"/>
    <w:rsid w:val="00546738"/>
    <w:rsid w:val="005467D6"/>
    <w:rsid w:val="00546942"/>
    <w:rsid w:val="00546A1B"/>
    <w:rsid w:val="00546ADD"/>
    <w:rsid w:val="00546B78"/>
    <w:rsid w:val="00547123"/>
    <w:rsid w:val="0054754D"/>
    <w:rsid w:val="00547FA0"/>
    <w:rsid w:val="00547FC0"/>
    <w:rsid w:val="00547FC6"/>
    <w:rsid w:val="00550125"/>
    <w:rsid w:val="00550276"/>
    <w:rsid w:val="005504D9"/>
    <w:rsid w:val="00550922"/>
    <w:rsid w:val="00550C80"/>
    <w:rsid w:val="00550D6F"/>
    <w:rsid w:val="00550E94"/>
    <w:rsid w:val="00551056"/>
    <w:rsid w:val="005511B1"/>
    <w:rsid w:val="0055167F"/>
    <w:rsid w:val="00551E1E"/>
    <w:rsid w:val="00551E52"/>
    <w:rsid w:val="00552038"/>
    <w:rsid w:val="0055233E"/>
    <w:rsid w:val="005524AA"/>
    <w:rsid w:val="00552569"/>
    <w:rsid w:val="005526F2"/>
    <w:rsid w:val="00552DF7"/>
    <w:rsid w:val="00552FF4"/>
    <w:rsid w:val="0055345C"/>
    <w:rsid w:val="0055390C"/>
    <w:rsid w:val="0055399D"/>
    <w:rsid w:val="00553C5D"/>
    <w:rsid w:val="0055410A"/>
    <w:rsid w:val="0055456F"/>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72"/>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26E"/>
    <w:rsid w:val="0057380A"/>
    <w:rsid w:val="00573853"/>
    <w:rsid w:val="00573948"/>
    <w:rsid w:val="00573BB0"/>
    <w:rsid w:val="00573D1D"/>
    <w:rsid w:val="00573D2B"/>
    <w:rsid w:val="00573F24"/>
    <w:rsid w:val="00574167"/>
    <w:rsid w:val="00574454"/>
    <w:rsid w:val="005744D5"/>
    <w:rsid w:val="00574694"/>
    <w:rsid w:val="00574886"/>
    <w:rsid w:val="00574A09"/>
    <w:rsid w:val="00574B86"/>
    <w:rsid w:val="00574B9E"/>
    <w:rsid w:val="00574DAC"/>
    <w:rsid w:val="005750C0"/>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AE7"/>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4E4"/>
    <w:rsid w:val="0059284F"/>
    <w:rsid w:val="005928BF"/>
    <w:rsid w:val="00593021"/>
    <w:rsid w:val="005934BF"/>
    <w:rsid w:val="00593A7F"/>
    <w:rsid w:val="00593ADD"/>
    <w:rsid w:val="00593DE0"/>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19B"/>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7DF"/>
    <w:rsid w:val="005A6A3A"/>
    <w:rsid w:val="005A6AAB"/>
    <w:rsid w:val="005A6AD4"/>
    <w:rsid w:val="005A6F61"/>
    <w:rsid w:val="005A6FA1"/>
    <w:rsid w:val="005A71E4"/>
    <w:rsid w:val="005A7666"/>
    <w:rsid w:val="005A7AE0"/>
    <w:rsid w:val="005A7D46"/>
    <w:rsid w:val="005A7DAB"/>
    <w:rsid w:val="005A7F50"/>
    <w:rsid w:val="005A7F72"/>
    <w:rsid w:val="005B009D"/>
    <w:rsid w:val="005B0515"/>
    <w:rsid w:val="005B0529"/>
    <w:rsid w:val="005B056C"/>
    <w:rsid w:val="005B0F23"/>
    <w:rsid w:val="005B13B6"/>
    <w:rsid w:val="005B1697"/>
    <w:rsid w:val="005B1764"/>
    <w:rsid w:val="005B1BC6"/>
    <w:rsid w:val="005B233F"/>
    <w:rsid w:val="005B257C"/>
    <w:rsid w:val="005B2D4D"/>
    <w:rsid w:val="005B2E87"/>
    <w:rsid w:val="005B2EB8"/>
    <w:rsid w:val="005B355C"/>
    <w:rsid w:val="005B3AA9"/>
    <w:rsid w:val="005B3AB2"/>
    <w:rsid w:val="005B3B0B"/>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2"/>
    <w:rsid w:val="005B7824"/>
    <w:rsid w:val="005C0625"/>
    <w:rsid w:val="005C06DB"/>
    <w:rsid w:val="005C0904"/>
    <w:rsid w:val="005C09BF"/>
    <w:rsid w:val="005C0D61"/>
    <w:rsid w:val="005C0DDE"/>
    <w:rsid w:val="005C11DA"/>
    <w:rsid w:val="005C1225"/>
    <w:rsid w:val="005C132F"/>
    <w:rsid w:val="005C14D0"/>
    <w:rsid w:val="005C1752"/>
    <w:rsid w:val="005C2144"/>
    <w:rsid w:val="005C2150"/>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39"/>
    <w:rsid w:val="005C69C5"/>
    <w:rsid w:val="005C6E93"/>
    <w:rsid w:val="005C6FD9"/>
    <w:rsid w:val="005C7087"/>
    <w:rsid w:val="005C7340"/>
    <w:rsid w:val="005C7A54"/>
    <w:rsid w:val="005C7A56"/>
    <w:rsid w:val="005C7CAD"/>
    <w:rsid w:val="005C7EF8"/>
    <w:rsid w:val="005D0102"/>
    <w:rsid w:val="005D02FA"/>
    <w:rsid w:val="005D047B"/>
    <w:rsid w:val="005D0790"/>
    <w:rsid w:val="005D0C9F"/>
    <w:rsid w:val="005D0DE9"/>
    <w:rsid w:val="005D0F3D"/>
    <w:rsid w:val="005D0F67"/>
    <w:rsid w:val="005D1AE0"/>
    <w:rsid w:val="005D1EAA"/>
    <w:rsid w:val="005D1F89"/>
    <w:rsid w:val="005D20FC"/>
    <w:rsid w:val="005D214D"/>
    <w:rsid w:val="005D2364"/>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0AC"/>
    <w:rsid w:val="005E413D"/>
    <w:rsid w:val="005E41E2"/>
    <w:rsid w:val="005E459C"/>
    <w:rsid w:val="005E48F7"/>
    <w:rsid w:val="005E4B4D"/>
    <w:rsid w:val="005E4F80"/>
    <w:rsid w:val="005E4FBD"/>
    <w:rsid w:val="005E5009"/>
    <w:rsid w:val="005E5137"/>
    <w:rsid w:val="005E548F"/>
    <w:rsid w:val="005E5563"/>
    <w:rsid w:val="005E580A"/>
    <w:rsid w:val="005E5E27"/>
    <w:rsid w:val="005E6025"/>
    <w:rsid w:val="005E60F7"/>
    <w:rsid w:val="005E66F1"/>
    <w:rsid w:val="005E6888"/>
    <w:rsid w:val="005E6AFB"/>
    <w:rsid w:val="005E6E6E"/>
    <w:rsid w:val="005E6EDE"/>
    <w:rsid w:val="005E6FDD"/>
    <w:rsid w:val="005E71BC"/>
    <w:rsid w:val="005E7698"/>
    <w:rsid w:val="005E794F"/>
    <w:rsid w:val="005E79EC"/>
    <w:rsid w:val="005E7C1E"/>
    <w:rsid w:val="005F0123"/>
    <w:rsid w:val="005F02BE"/>
    <w:rsid w:val="005F031E"/>
    <w:rsid w:val="005F06AD"/>
    <w:rsid w:val="005F07C3"/>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38D"/>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038"/>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5C6"/>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2CF"/>
    <w:rsid w:val="006103F0"/>
    <w:rsid w:val="006104F9"/>
    <w:rsid w:val="00610648"/>
    <w:rsid w:val="006109EB"/>
    <w:rsid w:val="006109F4"/>
    <w:rsid w:val="00610F56"/>
    <w:rsid w:val="00611185"/>
    <w:rsid w:val="006113A9"/>
    <w:rsid w:val="00611E25"/>
    <w:rsid w:val="006120EC"/>
    <w:rsid w:val="006127FA"/>
    <w:rsid w:val="006128FF"/>
    <w:rsid w:val="00612AD7"/>
    <w:rsid w:val="00612B57"/>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180"/>
    <w:rsid w:val="00622266"/>
    <w:rsid w:val="00622425"/>
    <w:rsid w:val="0062286B"/>
    <w:rsid w:val="00623084"/>
    <w:rsid w:val="00623427"/>
    <w:rsid w:val="006239D5"/>
    <w:rsid w:val="00623A42"/>
    <w:rsid w:val="00623B36"/>
    <w:rsid w:val="00623C24"/>
    <w:rsid w:val="00623EF3"/>
    <w:rsid w:val="0062437B"/>
    <w:rsid w:val="00624453"/>
    <w:rsid w:val="006245F2"/>
    <w:rsid w:val="0062482C"/>
    <w:rsid w:val="00624AFA"/>
    <w:rsid w:val="00624C6E"/>
    <w:rsid w:val="00624FB3"/>
    <w:rsid w:val="006254FC"/>
    <w:rsid w:val="00625772"/>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39D"/>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1C"/>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3BB"/>
    <w:rsid w:val="00640415"/>
    <w:rsid w:val="00640529"/>
    <w:rsid w:val="006409F3"/>
    <w:rsid w:val="00640F26"/>
    <w:rsid w:val="00641061"/>
    <w:rsid w:val="00641092"/>
    <w:rsid w:val="006413B9"/>
    <w:rsid w:val="0064150F"/>
    <w:rsid w:val="006419ED"/>
    <w:rsid w:val="0064291F"/>
    <w:rsid w:val="00642B87"/>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5AA5"/>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1B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05"/>
    <w:rsid w:val="006601F9"/>
    <w:rsid w:val="006602D1"/>
    <w:rsid w:val="006605DC"/>
    <w:rsid w:val="006609E6"/>
    <w:rsid w:val="00660DAD"/>
    <w:rsid w:val="00660EDA"/>
    <w:rsid w:val="00661495"/>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98"/>
    <w:rsid w:val="00665CCE"/>
    <w:rsid w:val="00665D51"/>
    <w:rsid w:val="00665F87"/>
    <w:rsid w:val="00666172"/>
    <w:rsid w:val="0066649E"/>
    <w:rsid w:val="00666DA7"/>
    <w:rsid w:val="00666DE8"/>
    <w:rsid w:val="00666F36"/>
    <w:rsid w:val="006672FC"/>
    <w:rsid w:val="00667499"/>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31E"/>
    <w:rsid w:val="006723D5"/>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917"/>
    <w:rsid w:val="00677D6D"/>
    <w:rsid w:val="0068013A"/>
    <w:rsid w:val="00680A97"/>
    <w:rsid w:val="00680D9B"/>
    <w:rsid w:val="00680EA0"/>
    <w:rsid w:val="00680F30"/>
    <w:rsid w:val="00680F81"/>
    <w:rsid w:val="0068102D"/>
    <w:rsid w:val="00681031"/>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834"/>
    <w:rsid w:val="00690D12"/>
    <w:rsid w:val="00690D66"/>
    <w:rsid w:val="00690F0E"/>
    <w:rsid w:val="00691885"/>
    <w:rsid w:val="006919C5"/>
    <w:rsid w:val="00691D43"/>
    <w:rsid w:val="006925FF"/>
    <w:rsid w:val="00692602"/>
    <w:rsid w:val="0069260D"/>
    <w:rsid w:val="00692799"/>
    <w:rsid w:val="006927F0"/>
    <w:rsid w:val="00692898"/>
    <w:rsid w:val="0069291A"/>
    <w:rsid w:val="00692979"/>
    <w:rsid w:val="00692A0D"/>
    <w:rsid w:val="00692BB9"/>
    <w:rsid w:val="00692D65"/>
    <w:rsid w:val="00692EE8"/>
    <w:rsid w:val="00692F5C"/>
    <w:rsid w:val="00693077"/>
    <w:rsid w:val="00693119"/>
    <w:rsid w:val="00693295"/>
    <w:rsid w:val="00693873"/>
    <w:rsid w:val="00693877"/>
    <w:rsid w:val="0069398E"/>
    <w:rsid w:val="00693CA1"/>
    <w:rsid w:val="00693CA3"/>
    <w:rsid w:val="006943ED"/>
    <w:rsid w:val="0069447C"/>
    <w:rsid w:val="006949AD"/>
    <w:rsid w:val="00694F91"/>
    <w:rsid w:val="00695184"/>
    <w:rsid w:val="006951D6"/>
    <w:rsid w:val="0069589B"/>
    <w:rsid w:val="006958E7"/>
    <w:rsid w:val="00695C33"/>
    <w:rsid w:val="00695E95"/>
    <w:rsid w:val="00695F2E"/>
    <w:rsid w:val="0069608E"/>
    <w:rsid w:val="00696244"/>
    <w:rsid w:val="00696787"/>
    <w:rsid w:val="0069686A"/>
    <w:rsid w:val="00696939"/>
    <w:rsid w:val="006969D6"/>
    <w:rsid w:val="00696A1A"/>
    <w:rsid w:val="00696A28"/>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66"/>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AA"/>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02F"/>
    <w:rsid w:val="006A7574"/>
    <w:rsid w:val="006A7BF2"/>
    <w:rsid w:val="006A7C40"/>
    <w:rsid w:val="006A7CC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54F"/>
    <w:rsid w:val="006B49F6"/>
    <w:rsid w:val="006B4A23"/>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1BA1"/>
    <w:rsid w:val="006C2249"/>
    <w:rsid w:val="006C375B"/>
    <w:rsid w:val="006C377A"/>
    <w:rsid w:val="006C3818"/>
    <w:rsid w:val="006C38A8"/>
    <w:rsid w:val="006C38DB"/>
    <w:rsid w:val="006C3BEF"/>
    <w:rsid w:val="006C3F40"/>
    <w:rsid w:val="006C3FB2"/>
    <w:rsid w:val="006C40E7"/>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08"/>
    <w:rsid w:val="006C75C9"/>
    <w:rsid w:val="006C763E"/>
    <w:rsid w:val="006C7F7C"/>
    <w:rsid w:val="006D0233"/>
    <w:rsid w:val="006D03CD"/>
    <w:rsid w:val="006D0A70"/>
    <w:rsid w:val="006D0AD9"/>
    <w:rsid w:val="006D0DED"/>
    <w:rsid w:val="006D0E79"/>
    <w:rsid w:val="006D1407"/>
    <w:rsid w:val="006D1543"/>
    <w:rsid w:val="006D19ED"/>
    <w:rsid w:val="006D1A23"/>
    <w:rsid w:val="006D1AA2"/>
    <w:rsid w:val="006D1F1A"/>
    <w:rsid w:val="006D21FF"/>
    <w:rsid w:val="006D2627"/>
    <w:rsid w:val="006D2858"/>
    <w:rsid w:val="006D2ABF"/>
    <w:rsid w:val="006D2B5D"/>
    <w:rsid w:val="006D2EDD"/>
    <w:rsid w:val="006D31AF"/>
    <w:rsid w:val="006D31DD"/>
    <w:rsid w:val="006D353E"/>
    <w:rsid w:val="006D423B"/>
    <w:rsid w:val="006D431E"/>
    <w:rsid w:val="006D4601"/>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7A2"/>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2F2"/>
    <w:rsid w:val="006E2816"/>
    <w:rsid w:val="006E29EB"/>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7FE"/>
    <w:rsid w:val="006F5927"/>
    <w:rsid w:val="006F598B"/>
    <w:rsid w:val="006F59B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130"/>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370"/>
    <w:rsid w:val="0070652C"/>
    <w:rsid w:val="00706C3D"/>
    <w:rsid w:val="00706E08"/>
    <w:rsid w:val="007070E2"/>
    <w:rsid w:val="0070711F"/>
    <w:rsid w:val="00707352"/>
    <w:rsid w:val="0070743B"/>
    <w:rsid w:val="0070743E"/>
    <w:rsid w:val="00707666"/>
    <w:rsid w:val="007078D0"/>
    <w:rsid w:val="00707D11"/>
    <w:rsid w:val="00707DE5"/>
    <w:rsid w:val="007101EE"/>
    <w:rsid w:val="007104EC"/>
    <w:rsid w:val="00710994"/>
    <w:rsid w:val="007109CD"/>
    <w:rsid w:val="00710A3E"/>
    <w:rsid w:val="00710AAF"/>
    <w:rsid w:val="00710B02"/>
    <w:rsid w:val="00710D33"/>
    <w:rsid w:val="007110D1"/>
    <w:rsid w:val="007110D6"/>
    <w:rsid w:val="007110FE"/>
    <w:rsid w:val="007111D7"/>
    <w:rsid w:val="00711398"/>
    <w:rsid w:val="007115A9"/>
    <w:rsid w:val="00711760"/>
    <w:rsid w:val="0071196B"/>
    <w:rsid w:val="00711A01"/>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70"/>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02C"/>
    <w:rsid w:val="0072151E"/>
    <w:rsid w:val="007215A9"/>
    <w:rsid w:val="007218A9"/>
    <w:rsid w:val="0072190B"/>
    <w:rsid w:val="00721AC9"/>
    <w:rsid w:val="00721CA0"/>
    <w:rsid w:val="00721E1D"/>
    <w:rsid w:val="00722B72"/>
    <w:rsid w:val="0072326D"/>
    <w:rsid w:val="00723701"/>
    <w:rsid w:val="00723ADC"/>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0D0"/>
    <w:rsid w:val="00726281"/>
    <w:rsid w:val="0072665F"/>
    <w:rsid w:val="00726C26"/>
    <w:rsid w:val="00726E6B"/>
    <w:rsid w:val="00726E9B"/>
    <w:rsid w:val="0072711D"/>
    <w:rsid w:val="007271F4"/>
    <w:rsid w:val="007273A7"/>
    <w:rsid w:val="007276AD"/>
    <w:rsid w:val="00727E9F"/>
    <w:rsid w:val="007300DD"/>
    <w:rsid w:val="007302AF"/>
    <w:rsid w:val="00730302"/>
    <w:rsid w:val="007305A9"/>
    <w:rsid w:val="0073097B"/>
    <w:rsid w:val="0073116A"/>
    <w:rsid w:val="0073128B"/>
    <w:rsid w:val="0073171A"/>
    <w:rsid w:val="00731A41"/>
    <w:rsid w:val="00731B2A"/>
    <w:rsid w:val="00731D37"/>
    <w:rsid w:val="00731E4B"/>
    <w:rsid w:val="00731F3E"/>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69"/>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577"/>
    <w:rsid w:val="007469C5"/>
    <w:rsid w:val="00746AAB"/>
    <w:rsid w:val="00746FFC"/>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99A"/>
    <w:rsid w:val="00755B06"/>
    <w:rsid w:val="00755E06"/>
    <w:rsid w:val="007564B4"/>
    <w:rsid w:val="007565E2"/>
    <w:rsid w:val="007565ED"/>
    <w:rsid w:val="00756B9C"/>
    <w:rsid w:val="00756D16"/>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19D"/>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A72"/>
    <w:rsid w:val="00772D15"/>
    <w:rsid w:val="00772DC3"/>
    <w:rsid w:val="007733C4"/>
    <w:rsid w:val="00773573"/>
    <w:rsid w:val="00773B04"/>
    <w:rsid w:val="00773F28"/>
    <w:rsid w:val="007743A1"/>
    <w:rsid w:val="007744EF"/>
    <w:rsid w:val="00774BD3"/>
    <w:rsid w:val="00774E0D"/>
    <w:rsid w:val="00774FD3"/>
    <w:rsid w:val="007750DC"/>
    <w:rsid w:val="00775330"/>
    <w:rsid w:val="0077588D"/>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6"/>
    <w:rsid w:val="00782D8A"/>
    <w:rsid w:val="0078300A"/>
    <w:rsid w:val="007831EB"/>
    <w:rsid w:val="00783315"/>
    <w:rsid w:val="007833C3"/>
    <w:rsid w:val="00783580"/>
    <w:rsid w:val="00783746"/>
    <w:rsid w:val="007837BE"/>
    <w:rsid w:val="0078380D"/>
    <w:rsid w:val="00783E56"/>
    <w:rsid w:val="007842FE"/>
    <w:rsid w:val="00784702"/>
    <w:rsid w:val="00784A5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AC"/>
    <w:rsid w:val="00792BFC"/>
    <w:rsid w:val="00792C8A"/>
    <w:rsid w:val="00792ECC"/>
    <w:rsid w:val="00792ED5"/>
    <w:rsid w:val="00793213"/>
    <w:rsid w:val="007939C7"/>
    <w:rsid w:val="00793BDD"/>
    <w:rsid w:val="00793DED"/>
    <w:rsid w:val="00793F70"/>
    <w:rsid w:val="0079436C"/>
    <w:rsid w:val="00794376"/>
    <w:rsid w:val="00794753"/>
    <w:rsid w:val="007947FB"/>
    <w:rsid w:val="0079488D"/>
    <w:rsid w:val="00794980"/>
    <w:rsid w:val="007949DE"/>
    <w:rsid w:val="00794A09"/>
    <w:rsid w:val="007954AC"/>
    <w:rsid w:val="00795E48"/>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494"/>
    <w:rsid w:val="007A15BA"/>
    <w:rsid w:val="007A166E"/>
    <w:rsid w:val="007A1B63"/>
    <w:rsid w:val="007A1BD6"/>
    <w:rsid w:val="007A1EF3"/>
    <w:rsid w:val="007A21EF"/>
    <w:rsid w:val="007A2668"/>
    <w:rsid w:val="007A2BFF"/>
    <w:rsid w:val="007A2DE7"/>
    <w:rsid w:val="007A2F47"/>
    <w:rsid w:val="007A300F"/>
    <w:rsid w:val="007A3040"/>
    <w:rsid w:val="007A3373"/>
    <w:rsid w:val="007A3395"/>
    <w:rsid w:val="007A339F"/>
    <w:rsid w:val="007A3505"/>
    <w:rsid w:val="007A3774"/>
    <w:rsid w:val="007A3BF2"/>
    <w:rsid w:val="007A40C4"/>
    <w:rsid w:val="007A4264"/>
    <w:rsid w:val="007A43F5"/>
    <w:rsid w:val="007A47FE"/>
    <w:rsid w:val="007A49C5"/>
    <w:rsid w:val="007A4AF1"/>
    <w:rsid w:val="007A4C4B"/>
    <w:rsid w:val="007A5288"/>
    <w:rsid w:val="007A5341"/>
    <w:rsid w:val="007A537E"/>
    <w:rsid w:val="007A5689"/>
    <w:rsid w:val="007A5904"/>
    <w:rsid w:val="007A590F"/>
    <w:rsid w:val="007A5A76"/>
    <w:rsid w:val="007A5DBC"/>
    <w:rsid w:val="007A5E17"/>
    <w:rsid w:val="007A5F5B"/>
    <w:rsid w:val="007A618D"/>
    <w:rsid w:val="007A6333"/>
    <w:rsid w:val="007A6477"/>
    <w:rsid w:val="007A6660"/>
    <w:rsid w:val="007A6909"/>
    <w:rsid w:val="007A693E"/>
    <w:rsid w:val="007A6B78"/>
    <w:rsid w:val="007A75A3"/>
    <w:rsid w:val="007A7836"/>
    <w:rsid w:val="007A7ED1"/>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77D"/>
    <w:rsid w:val="007B48FC"/>
    <w:rsid w:val="007B4937"/>
    <w:rsid w:val="007B4B27"/>
    <w:rsid w:val="007B4D78"/>
    <w:rsid w:val="007B4D84"/>
    <w:rsid w:val="007B4EEB"/>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92F"/>
    <w:rsid w:val="007C1B44"/>
    <w:rsid w:val="007C1B94"/>
    <w:rsid w:val="007C1D33"/>
    <w:rsid w:val="007C2073"/>
    <w:rsid w:val="007C2252"/>
    <w:rsid w:val="007C24A4"/>
    <w:rsid w:val="007C29DF"/>
    <w:rsid w:val="007C2A39"/>
    <w:rsid w:val="007C2AD0"/>
    <w:rsid w:val="007C2AD5"/>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57"/>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C3"/>
    <w:rsid w:val="007D11B6"/>
    <w:rsid w:val="007D1418"/>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6"/>
    <w:rsid w:val="007D526F"/>
    <w:rsid w:val="007D59F2"/>
    <w:rsid w:val="007D5A24"/>
    <w:rsid w:val="007D5B38"/>
    <w:rsid w:val="007D5E36"/>
    <w:rsid w:val="007D6310"/>
    <w:rsid w:val="007D647B"/>
    <w:rsid w:val="007D66B9"/>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3829"/>
    <w:rsid w:val="007E4469"/>
    <w:rsid w:val="007E48CD"/>
    <w:rsid w:val="007E48E4"/>
    <w:rsid w:val="007E4F0D"/>
    <w:rsid w:val="007E531F"/>
    <w:rsid w:val="007E55B5"/>
    <w:rsid w:val="007E5A14"/>
    <w:rsid w:val="007E5A5B"/>
    <w:rsid w:val="007E5D8F"/>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B3"/>
    <w:rsid w:val="007F49D3"/>
    <w:rsid w:val="007F50BC"/>
    <w:rsid w:val="007F5105"/>
    <w:rsid w:val="007F518D"/>
    <w:rsid w:val="007F5608"/>
    <w:rsid w:val="007F5711"/>
    <w:rsid w:val="007F5874"/>
    <w:rsid w:val="007F58C1"/>
    <w:rsid w:val="007F5C6B"/>
    <w:rsid w:val="007F5D4A"/>
    <w:rsid w:val="007F61AA"/>
    <w:rsid w:val="007F6200"/>
    <w:rsid w:val="007F638D"/>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BF0"/>
    <w:rsid w:val="00802C79"/>
    <w:rsid w:val="00802EFE"/>
    <w:rsid w:val="008030BC"/>
    <w:rsid w:val="008039AF"/>
    <w:rsid w:val="00803D8B"/>
    <w:rsid w:val="00803E2E"/>
    <w:rsid w:val="00804004"/>
    <w:rsid w:val="008041E1"/>
    <w:rsid w:val="008043A7"/>
    <w:rsid w:val="00804581"/>
    <w:rsid w:val="00804867"/>
    <w:rsid w:val="00804A69"/>
    <w:rsid w:val="00804B2F"/>
    <w:rsid w:val="00805352"/>
    <w:rsid w:val="00805767"/>
    <w:rsid w:val="00805809"/>
    <w:rsid w:val="00805A48"/>
    <w:rsid w:val="00805CB3"/>
    <w:rsid w:val="00806873"/>
    <w:rsid w:val="00806979"/>
    <w:rsid w:val="0080699F"/>
    <w:rsid w:val="00806CD1"/>
    <w:rsid w:val="00806D29"/>
    <w:rsid w:val="00806D9C"/>
    <w:rsid w:val="00806E8D"/>
    <w:rsid w:val="008072B6"/>
    <w:rsid w:val="00807562"/>
    <w:rsid w:val="008076B5"/>
    <w:rsid w:val="0080770D"/>
    <w:rsid w:val="00807A13"/>
    <w:rsid w:val="00807B4E"/>
    <w:rsid w:val="00807D28"/>
    <w:rsid w:val="00807D5E"/>
    <w:rsid w:val="00807E1B"/>
    <w:rsid w:val="00807E60"/>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102"/>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86"/>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6EE"/>
    <w:rsid w:val="00832142"/>
    <w:rsid w:val="0083225E"/>
    <w:rsid w:val="00832C18"/>
    <w:rsid w:val="00832CAF"/>
    <w:rsid w:val="008330DB"/>
    <w:rsid w:val="00833806"/>
    <w:rsid w:val="00833EF5"/>
    <w:rsid w:val="00833F58"/>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2A"/>
    <w:rsid w:val="00837C38"/>
    <w:rsid w:val="00837DF8"/>
    <w:rsid w:val="00837E01"/>
    <w:rsid w:val="008401C3"/>
    <w:rsid w:val="00840280"/>
    <w:rsid w:val="008403BA"/>
    <w:rsid w:val="008404D7"/>
    <w:rsid w:val="00840634"/>
    <w:rsid w:val="00840A68"/>
    <w:rsid w:val="00840A83"/>
    <w:rsid w:val="00840D46"/>
    <w:rsid w:val="00840FC6"/>
    <w:rsid w:val="0084142B"/>
    <w:rsid w:val="00841573"/>
    <w:rsid w:val="00841739"/>
    <w:rsid w:val="008419A1"/>
    <w:rsid w:val="008419C8"/>
    <w:rsid w:val="00841AB1"/>
    <w:rsid w:val="00841EB3"/>
    <w:rsid w:val="00841EC9"/>
    <w:rsid w:val="00842061"/>
    <w:rsid w:val="00842544"/>
    <w:rsid w:val="00842DB7"/>
    <w:rsid w:val="00842E03"/>
    <w:rsid w:val="00843024"/>
    <w:rsid w:val="008432D2"/>
    <w:rsid w:val="008436CC"/>
    <w:rsid w:val="0084387F"/>
    <w:rsid w:val="00843991"/>
    <w:rsid w:val="00843AFD"/>
    <w:rsid w:val="008441C6"/>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5"/>
    <w:rsid w:val="00852338"/>
    <w:rsid w:val="00852B93"/>
    <w:rsid w:val="00852D18"/>
    <w:rsid w:val="00852F3B"/>
    <w:rsid w:val="008535EC"/>
    <w:rsid w:val="0085360D"/>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084"/>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53"/>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C48"/>
    <w:rsid w:val="00866F56"/>
    <w:rsid w:val="008670E4"/>
    <w:rsid w:val="00867879"/>
    <w:rsid w:val="00867E68"/>
    <w:rsid w:val="00867F66"/>
    <w:rsid w:val="00870018"/>
    <w:rsid w:val="00870793"/>
    <w:rsid w:val="00870A1C"/>
    <w:rsid w:val="00870AD0"/>
    <w:rsid w:val="00870CCE"/>
    <w:rsid w:val="00870E13"/>
    <w:rsid w:val="00871029"/>
    <w:rsid w:val="00871096"/>
    <w:rsid w:val="008710EF"/>
    <w:rsid w:val="00871171"/>
    <w:rsid w:val="0087121B"/>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499"/>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23B"/>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E95"/>
    <w:rsid w:val="00885F46"/>
    <w:rsid w:val="00886012"/>
    <w:rsid w:val="00886116"/>
    <w:rsid w:val="00886455"/>
    <w:rsid w:val="0088649C"/>
    <w:rsid w:val="00886516"/>
    <w:rsid w:val="0088651F"/>
    <w:rsid w:val="00886B05"/>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AD8"/>
    <w:rsid w:val="00893B3B"/>
    <w:rsid w:val="00893C44"/>
    <w:rsid w:val="00893E2F"/>
    <w:rsid w:val="00893E96"/>
    <w:rsid w:val="008940FF"/>
    <w:rsid w:val="00894248"/>
    <w:rsid w:val="00894304"/>
    <w:rsid w:val="0089453C"/>
    <w:rsid w:val="0089459B"/>
    <w:rsid w:val="00894873"/>
    <w:rsid w:val="00895243"/>
    <w:rsid w:val="00895484"/>
    <w:rsid w:val="0089563D"/>
    <w:rsid w:val="00895A0C"/>
    <w:rsid w:val="00895C28"/>
    <w:rsid w:val="008965AD"/>
    <w:rsid w:val="0089695D"/>
    <w:rsid w:val="00896A6F"/>
    <w:rsid w:val="00896D10"/>
    <w:rsid w:val="00896DF5"/>
    <w:rsid w:val="00896FEA"/>
    <w:rsid w:val="00897190"/>
    <w:rsid w:val="0089724B"/>
    <w:rsid w:val="008976EB"/>
    <w:rsid w:val="0089797A"/>
    <w:rsid w:val="00897999"/>
    <w:rsid w:val="00897B14"/>
    <w:rsid w:val="00897E04"/>
    <w:rsid w:val="00897F4A"/>
    <w:rsid w:val="00897F5A"/>
    <w:rsid w:val="008A0065"/>
    <w:rsid w:val="008A0173"/>
    <w:rsid w:val="008A0339"/>
    <w:rsid w:val="008A03A0"/>
    <w:rsid w:val="008A046A"/>
    <w:rsid w:val="008A0473"/>
    <w:rsid w:val="008A04C7"/>
    <w:rsid w:val="008A0533"/>
    <w:rsid w:val="008A0805"/>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3B8F"/>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DEE"/>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CE0"/>
    <w:rsid w:val="008B6D6B"/>
    <w:rsid w:val="008B6E5C"/>
    <w:rsid w:val="008B757A"/>
    <w:rsid w:val="008B766A"/>
    <w:rsid w:val="008B7A0E"/>
    <w:rsid w:val="008C087C"/>
    <w:rsid w:val="008C0E3C"/>
    <w:rsid w:val="008C13C3"/>
    <w:rsid w:val="008C1718"/>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338"/>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D5B"/>
    <w:rsid w:val="008D2EFC"/>
    <w:rsid w:val="008D3208"/>
    <w:rsid w:val="008D381B"/>
    <w:rsid w:val="008D3DE7"/>
    <w:rsid w:val="008D3F21"/>
    <w:rsid w:val="008D4277"/>
    <w:rsid w:val="008D4423"/>
    <w:rsid w:val="008D453F"/>
    <w:rsid w:val="008D46DD"/>
    <w:rsid w:val="008D47A1"/>
    <w:rsid w:val="008D4F18"/>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1D3"/>
    <w:rsid w:val="008E1217"/>
    <w:rsid w:val="008E16F9"/>
    <w:rsid w:val="008E1765"/>
    <w:rsid w:val="008E18A3"/>
    <w:rsid w:val="008E1FDF"/>
    <w:rsid w:val="008E2051"/>
    <w:rsid w:val="008E20EC"/>
    <w:rsid w:val="008E2562"/>
    <w:rsid w:val="008E290D"/>
    <w:rsid w:val="008E2911"/>
    <w:rsid w:val="008E2B47"/>
    <w:rsid w:val="008E2B71"/>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BBA"/>
    <w:rsid w:val="008E4CF3"/>
    <w:rsid w:val="008E4D0E"/>
    <w:rsid w:val="008E4D72"/>
    <w:rsid w:val="008E51C3"/>
    <w:rsid w:val="008E53C8"/>
    <w:rsid w:val="008E5436"/>
    <w:rsid w:val="008E5B5F"/>
    <w:rsid w:val="008E5D5A"/>
    <w:rsid w:val="008E5D7A"/>
    <w:rsid w:val="008E5E0A"/>
    <w:rsid w:val="008E627A"/>
    <w:rsid w:val="008E6333"/>
    <w:rsid w:val="008E6788"/>
    <w:rsid w:val="008E6AD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9A8"/>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7BB"/>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629"/>
    <w:rsid w:val="009108A7"/>
    <w:rsid w:val="00910A5C"/>
    <w:rsid w:val="00910AC2"/>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92"/>
    <w:rsid w:val="0093063D"/>
    <w:rsid w:val="0093135E"/>
    <w:rsid w:val="00931585"/>
    <w:rsid w:val="0093195D"/>
    <w:rsid w:val="00931CF8"/>
    <w:rsid w:val="00931F17"/>
    <w:rsid w:val="00932109"/>
    <w:rsid w:val="0093213E"/>
    <w:rsid w:val="009321E2"/>
    <w:rsid w:val="00932276"/>
    <w:rsid w:val="009322AC"/>
    <w:rsid w:val="009324B1"/>
    <w:rsid w:val="009327B5"/>
    <w:rsid w:val="0093280B"/>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BD8"/>
    <w:rsid w:val="00934EA0"/>
    <w:rsid w:val="009350F7"/>
    <w:rsid w:val="009355F0"/>
    <w:rsid w:val="009358A6"/>
    <w:rsid w:val="00935B52"/>
    <w:rsid w:val="00935C88"/>
    <w:rsid w:val="00935ED2"/>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1FAF"/>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9D"/>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452"/>
    <w:rsid w:val="00952752"/>
    <w:rsid w:val="009527E4"/>
    <w:rsid w:val="00952ACA"/>
    <w:rsid w:val="00952C1F"/>
    <w:rsid w:val="009533F9"/>
    <w:rsid w:val="009537A7"/>
    <w:rsid w:val="00953954"/>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1FC"/>
    <w:rsid w:val="00956F80"/>
    <w:rsid w:val="00957060"/>
    <w:rsid w:val="0095734D"/>
    <w:rsid w:val="00957487"/>
    <w:rsid w:val="0095762A"/>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2FC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51"/>
    <w:rsid w:val="00971EC5"/>
    <w:rsid w:val="00971F6B"/>
    <w:rsid w:val="00971FCC"/>
    <w:rsid w:val="0097204A"/>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C97"/>
    <w:rsid w:val="00973DA5"/>
    <w:rsid w:val="00973F29"/>
    <w:rsid w:val="00974182"/>
    <w:rsid w:val="009744FF"/>
    <w:rsid w:val="00974520"/>
    <w:rsid w:val="009746C5"/>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092"/>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95"/>
    <w:rsid w:val="009819A3"/>
    <w:rsid w:val="00981A84"/>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4E07"/>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3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4D9"/>
    <w:rsid w:val="009A45CB"/>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06E"/>
    <w:rsid w:val="009B23E7"/>
    <w:rsid w:val="009B23F8"/>
    <w:rsid w:val="009B2A1D"/>
    <w:rsid w:val="009B2B68"/>
    <w:rsid w:val="009B3221"/>
    <w:rsid w:val="009B341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6D37"/>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2C63"/>
    <w:rsid w:val="009C3413"/>
    <w:rsid w:val="009C3D88"/>
    <w:rsid w:val="009C3E41"/>
    <w:rsid w:val="009C3E43"/>
    <w:rsid w:val="009C44C1"/>
    <w:rsid w:val="009C4871"/>
    <w:rsid w:val="009C4883"/>
    <w:rsid w:val="009C48B5"/>
    <w:rsid w:val="009C4A9C"/>
    <w:rsid w:val="009C5190"/>
    <w:rsid w:val="009C520B"/>
    <w:rsid w:val="009C5212"/>
    <w:rsid w:val="009C5785"/>
    <w:rsid w:val="009C5796"/>
    <w:rsid w:val="009C5874"/>
    <w:rsid w:val="009C6258"/>
    <w:rsid w:val="009C638E"/>
    <w:rsid w:val="009C6470"/>
    <w:rsid w:val="009C6768"/>
    <w:rsid w:val="009C6894"/>
    <w:rsid w:val="009C6B3B"/>
    <w:rsid w:val="009C6B7B"/>
    <w:rsid w:val="009C6E93"/>
    <w:rsid w:val="009C7147"/>
    <w:rsid w:val="009C778E"/>
    <w:rsid w:val="009C78E8"/>
    <w:rsid w:val="009C7F47"/>
    <w:rsid w:val="009D02DF"/>
    <w:rsid w:val="009D0361"/>
    <w:rsid w:val="009D0552"/>
    <w:rsid w:val="009D0720"/>
    <w:rsid w:val="009D079F"/>
    <w:rsid w:val="009D0897"/>
    <w:rsid w:val="009D090F"/>
    <w:rsid w:val="009D09ED"/>
    <w:rsid w:val="009D0B67"/>
    <w:rsid w:val="009D16AF"/>
    <w:rsid w:val="009D2118"/>
    <w:rsid w:val="009D215B"/>
    <w:rsid w:val="009D22EA"/>
    <w:rsid w:val="009D2346"/>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6DFE"/>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56B"/>
    <w:rsid w:val="009E5656"/>
    <w:rsid w:val="009E57A7"/>
    <w:rsid w:val="009E5AB4"/>
    <w:rsid w:val="009E605E"/>
    <w:rsid w:val="009E641D"/>
    <w:rsid w:val="009E64CE"/>
    <w:rsid w:val="009E68CC"/>
    <w:rsid w:val="009E68D3"/>
    <w:rsid w:val="009E6B29"/>
    <w:rsid w:val="009E6F6E"/>
    <w:rsid w:val="009E7002"/>
    <w:rsid w:val="009E7249"/>
    <w:rsid w:val="009E73D8"/>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437"/>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010"/>
    <w:rsid w:val="00A114B5"/>
    <w:rsid w:val="00A115BF"/>
    <w:rsid w:val="00A115F5"/>
    <w:rsid w:val="00A116E1"/>
    <w:rsid w:val="00A11ACA"/>
    <w:rsid w:val="00A11C96"/>
    <w:rsid w:val="00A11E0F"/>
    <w:rsid w:val="00A120A8"/>
    <w:rsid w:val="00A121EA"/>
    <w:rsid w:val="00A12206"/>
    <w:rsid w:val="00A12301"/>
    <w:rsid w:val="00A12434"/>
    <w:rsid w:val="00A1260C"/>
    <w:rsid w:val="00A126B6"/>
    <w:rsid w:val="00A12A73"/>
    <w:rsid w:val="00A12BEE"/>
    <w:rsid w:val="00A12EE8"/>
    <w:rsid w:val="00A131A4"/>
    <w:rsid w:val="00A1330E"/>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A2A"/>
    <w:rsid w:val="00A16CE1"/>
    <w:rsid w:val="00A16ED8"/>
    <w:rsid w:val="00A17345"/>
    <w:rsid w:val="00A1751C"/>
    <w:rsid w:val="00A1788B"/>
    <w:rsid w:val="00A1789B"/>
    <w:rsid w:val="00A179F9"/>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6BB"/>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ADB"/>
    <w:rsid w:val="00A33C3D"/>
    <w:rsid w:val="00A33C9E"/>
    <w:rsid w:val="00A33E01"/>
    <w:rsid w:val="00A340A1"/>
    <w:rsid w:val="00A3429D"/>
    <w:rsid w:val="00A3439D"/>
    <w:rsid w:val="00A34603"/>
    <w:rsid w:val="00A34C1C"/>
    <w:rsid w:val="00A34D1D"/>
    <w:rsid w:val="00A34F2A"/>
    <w:rsid w:val="00A352E3"/>
    <w:rsid w:val="00A353C4"/>
    <w:rsid w:val="00A35735"/>
    <w:rsid w:val="00A35A0B"/>
    <w:rsid w:val="00A36281"/>
    <w:rsid w:val="00A362CB"/>
    <w:rsid w:val="00A36694"/>
    <w:rsid w:val="00A36A6F"/>
    <w:rsid w:val="00A36AD0"/>
    <w:rsid w:val="00A36BE8"/>
    <w:rsid w:val="00A36EE6"/>
    <w:rsid w:val="00A373DE"/>
    <w:rsid w:val="00A37403"/>
    <w:rsid w:val="00A3747D"/>
    <w:rsid w:val="00A3782C"/>
    <w:rsid w:val="00A37A2A"/>
    <w:rsid w:val="00A37A59"/>
    <w:rsid w:val="00A37B12"/>
    <w:rsid w:val="00A40531"/>
    <w:rsid w:val="00A40889"/>
    <w:rsid w:val="00A41009"/>
    <w:rsid w:val="00A4102E"/>
    <w:rsid w:val="00A41179"/>
    <w:rsid w:val="00A4125F"/>
    <w:rsid w:val="00A41772"/>
    <w:rsid w:val="00A41B97"/>
    <w:rsid w:val="00A41CA6"/>
    <w:rsid w:val="00A42659"/>
    <w:rsid w:val="00A42721"/>
    <w:rsid w:val="00A42897"/>
    <w:rsid w:val="00A42937"/>
    <w:rsid w:val="00A429BB"/>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8"/>
    <w:rsid w:val="00A4609C"/>
    <w:rsid w:val="00A46280"/>
    <w:rsid w:val="00A466DA"/>
    <w:rsid w:val="00A46C01"/>
    <w:rsid w:val="00A46EEA"/>
    <w:rsid w:val="00A46FAD"/>
    <w:rsid w:val="00A470ED"/>
    <w:rsid w:val="00A47139"/>
    <w:rsid w:val="00A47182"/>
    <w:rsid w:val="00A47430"/>
    <w:rsid w:val="00A475BB"/>
    <w:rsid w:val="00A4761F"/>
    <w:rsid w:val="00A47749"/>
    <w:rsid w:val="00A47B4B"/>
    <w:rsid w:val="00A5044D"/>
    <w:rsid w:val="00A50893"/>
    <w:rsid w:val="00A50B00"/>
    <w:rsid w:val="00A50E3A"/>
    <w:rsid w:val="00A511FB"/>
    <w:rsid w:val="00A514EB"/>
    <w:rsid w:val="00A51FB1"/>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1"/>
    <w:rsid w:val="00A56B8E"/>
    <w:rsid w:val="00A56C2C"/>
    <w:rsid w:val="00A56EAF"/>
    <w:rsid w:val="00A570E9"/>
    <w:rsid w:val="00A57311"/>
    <w:rsid w:val="00A578B2"/>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391"/>
    <w:rsid w:val="00A677C1"/>
    <w:rsid w:val="00A67A8E"/>
    <w:rsid w:val="00A67ABD"/>
    <w:rsid w:val="00A67AC6"/>
    <w:rsid w:val="00A67B5B"/>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7CA"/>
    <w:rsid w:val="00A72DE1"/>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7D1"/>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77EA0"/>
    <w:rsid w:val="00A80402"/>
    <w:rsid w:val="00A80487"/>
    <w:rsid w:val="00A806D6"/>
    <w:rsid w:val="00A808C6"/>
    <w:rsid w:val="00A80E52"/>
    <w:rsid w:val="00A8135C"/>
    <w:rsid w:val="00A81633"/>
    <w:rsid w:val="00A8221B"/>
    <w:rsid w:val="00A8261A"/>
    <w:rsid w:val="00A82665"/>
    <w:rsid w:val="00A82910"/>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83D"/>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3A7"/>
    <w:rsid w:val="00AA6933"/>
    <w:rsid w:val="00AA695B"/>
    <w:rsid w:val="00AA69EF"/>
    <w:rsid w:val="00AA6B64"/>
    <w:rsid w:val="00AA6F9A"/>
    <w:rsid w:val="00AA7C4F"/>
    <w:rsid w:val="00AB001C"/>
    <w:rsid w:val="00AB00CD"/>
    <w:rsid w:val="00AB01AB"/>
    <w:rsid w:val="00AB02C8"/>
    <w:rsid w:val="00AB0476"/>
    <w:rsid w:val="00AB06B8"/>
    <w:rsid w:val="00AB0ADE"/>
    <w:rsid w:val="00AB0CA0"/>
    <w:rsid w:val="00AB102D"/>
    <w:rsid w:val="00AB1327"/>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432"/>
    <w:rsid w:val="00AC0732"/>
    <w:rsid w:val="00AC0810"/>
    <w:rsid w:val="00AC0D85"/>
    <w:rsid w:val="00AC1191"/>
    <w:rsid w:val="00AC1281"/>
    <w:rsid w:val="00AC1FB4"/>
    <w:rsid w:val="00AC262F"/>
    <w:rsid w:val="00AC26FE"/>
    <w:rsid w:val="00AC2CE6"/>
    <w:rsid w:val="00AC2D4E"/>
    <w:rsid w:val="00AC2FD0"/>
    <w:rsid w:val="00AC3084"/>
    <w:rsid w:val="00AC3431"/>
    <w:rsid w:val="00AC3539"/>
    <w:rsid w:val="00AC3673"/>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B09"/>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473"/>
    <w:rsid w:val="00AD2507"/>
    <w:rsid w:val="00AD284F"/>
    <w:rsid w:val="00AD28FD"/>
    <w:rsid w:val="00AD2ACB"/>
    <w:rsid w:val="00AD2BAD"/>
    <w:rsid w:val="00AD2D96"/>
    <w:rsid w:val="00AD2F92"/>
    <w:rsid w:val="00AD3042"/>
    <w:rsid w:val="00AD3047"/>
    <w:rsid w:val="00AD33C3"/>
    <w:rsid w:val="00AD34A1"/>
    <w:rsid w:val="00AD3894"/>
    <w:rsid w:val="00AD3BEC"/>
    <w:rsid w:val="00AD3D63"/>
    <w:rsid w:val="00AD3F0A"/>
    <w:rsid w:val="00AD4016"/>
    <w:rsid w:val="00AD44C4"/>
    <w:rsid w:val="00AD48F9"/>
    <w:rsid w:val="00AD4994"/>
    <w:rsid w:val="00AD4C9A"/>
    <w:rsid w:val="00AD4FAD"/>
    <w:rsid w:val="00AD509A"/>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4DF"/>
    <w:rsid w:val="00AD75A6"/>
    <w:rsid w:val="00AD7927"/>
    <w:rsid w:val="00AD79D8"/>
    <w:rsid w:val="00AD7C64"/>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70B"/>
    <w:rsid w:val="00AE3CE1"/>
    <w:rsid w:val="00AE4318"/>
    <w:rsid w:val="00AE4557"/>
    <w:rsid w:val="00AE4699"/>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61"/>
    <w:rsid w:val="00AE797D"/>
    <w:rsid w:val="00AE7992"/>
    <w:rsid w:val="00AE7C8A"/>
    <w:rsid w:val="00AF0202"/>
    <w:rsid w:val="00AF03B7"/>
    <w:rsid w:val="00AF04C8"/>
    <w:rsid w:val="00AF0801"/>
    <w:rsid w:val="00AF11E0"/>
    <w:rsid w:val="00AF1414"/>
    <w:rsid w:val="00AF1825"/>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6DBD"/>
    <w:rsid w:val="00AF738A"/>
    <w:rsid w:val="00AF7548"/>
    <w:rsid w:val="00AF76BE"/>
    <w:rsid w:val="00AF7820"/>
    <w:rsid w:val="00AF795D"/>
    <w:rsid w:val="00AF79D7"/>
    <w:rsid w:val="00AF7B47"/>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72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A54"/>
    <w:rsid w:val="00B30E83"/>
    <w:rsid w:val="00B30E90"/>
    <w:rsid w:val="00B31295"/>
    <w:rsid w:val="00B31558"/>
    <w:rsid w:val="00B31702"/>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C37"/>
    <w:rsid w:val="00B37DD8"/>
    <w:rsid w:val="00B37E1E"/>
    <w:rsid w:val="00B37FD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436"/>
    <w:rsid w:val="00B46657"/>
    <w:rsid w:val="00B466BA"/>
    <w:rsid w:val="00B466F5"/>
    <w:rsid w:val="00B46A9D"/>
    <w:rsid w:val="00B46B09"/>
    <w:rsid w:val="00B46BBB"/>
    <w:rsid w:val="00B46D01"/>
    <w:rsid w:val="00B47182"/>
    <w:rsid w:val="00B47784"/>
    <w:rsid w:val="00B4783F"/>
    <w:rsid w:val="00B47877"/>
    <w:rsid w:val="00B478D0"/>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27A"/>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7"/>
    <w:rsid w:val="00B65611"/>
    <w:rsid w:val="00B657B5"/>
    <w:rsid w:val="00B65914"/>
    <w:rsid w:val="00B65D1C"/>
    <w:rsid w:val="00B66445"/>
    <w:rsid w:val="00B664EC"/>
    <w:rsid w:val="00B665AE"/>
    <w:rsid w:val="00B66801"/>
    <w:rsid w:val="00B66E74"/>
    <w:rsid w:val="00B6796C"/>
    <w:rsid w:val="00B67B2B"/>
    <w:rsid w:val="00B67EBC"/>
    <w:rsid w:val="00B67F3C"/>
    <w:rsid w:val="00B7001B"/>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1A7"/>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5A"/>
    <w:rsid w:val="00BA13CC"/>
    <w:rsid w:val="00BA13E0"/>
    <w:rsid w:val="00BA17C4"/>
    <w:rsid w:val="00BA1C20"/>
    <w:rsid w:val="00BA1DFF"/>
    <w:rsid w:val="00BA1E52"/>
    <w:rsid w:val="00BA1F49"/>
    <w:rsid w:val="00BA1F60"/>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8F1"/>
    <w:rsid w:val="00BA4AB2"/>
    <w:rsid w:val="00BA4C65"/>
    <w:rsid w:val="00BA4D25"/>
    <w:rsid w:val="00BA5267"/>
    <w:rsid w:val="00BA52C6"/>
    <w:rsid w:val="00BA5346"/>
    <w:rsid w:val="00BA54FB"/>
    <w:rsid w:val="00BA557D"/>
    <w:rsid w:val="00BA5A67"/>
    <w:rsid w:val="00BA5C97"/>
    <w:rsid w:val="00BA5EFB"/>
    <w:rsid w:val="00BA5F3B"/>
    <w:rsid w:val="00BA6282"/>
    <w:rsid w:val="00BA659A"/>
    <w:rsid w:val="00BA6873"/>
    <w:rsid w:val="00BA68C1"/>
    <w:rsid w:val="00BA6CFD"/>
    <w:rsid w:val="00BA6F9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081"/>
    <w:rsid w:val="00BB225D"/>
    <w:rsid w:val="00BB22BD"/>
    <w:rsid w:val="00BB2D6E"/>
    <w:rsid w:val="00BB2FB1"/>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97"/>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152"/>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2"/>
    <w:rsid w:val="00BD0F6C"/>
    <w:rsid w:val="00BD0FC4"/>
    <w:rsid w:val="00BD12CE"/>
    <w:rsid w:val="00BD140B"/>
    <w:rsid w:val="00BD1663"/>
    <w:rsid w:val="00BD238C"/>
    <w:rsid w:val="00BD2451"/>
    <w:rsid w:val="00BD2A08"/>
    <w:rsid w:val="00BD2F55"/>
    <w:rsid w:val="00BD33AF"/>
    <w:rsid w:val="00BD3468"/>
    <w:rsid w:val="00BD34F4"/>
    <w:rsid w:val="00BD3837"/>
    <w:rsid w:val="00BD386B"/>
    <w:rsid w:val="00BD3B64"/>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334"/>
    <w:rsid w:val="00BE269D"/>
    <w:rsid w:val="00BE285C"/>
    <w:rsid w:val="00BE28ED"/>
    <w:rsid w:val="00BE28FE"/>
    <w:rsid w:val="00BE2B23"/>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439"/>
    <w:rsid w:val="00BF0555"/>
    <w:rsid w:val="00BF08B0"/>
    <w:rsid w:val="00BF0999"/>
    <w:rsid w:val="00BF0BC4"/>
    <w:rsid w:val="00BF0C70"/>
    <w:rsid w:val="00BF0CEB"/>
    <w:rsid w:val="00BF0F15"/>
    <w:rsid w:val="00BF10D2"/>
    <w:rsid w:val="00BF120B"/>
    <w:rsid w:val="00BF12B0"/>
    <w:rsid w:val="00BF1309"/>
    <w:rsid w:val="00BF148E"/>
    <w:rsid w:val="00BF18A7"/>
    <w:rsid w:val="00BF1B36"/>
    <w:rsid w:val="00BF220D"/>
    <w:rsid w:val="00BF2372"/>
    <w:rsid w:val="00BF25C6"/>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14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27E"/>
    <w:rsid w:val="00C156EB"/>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C32"/>
    <w:rsid w:val="00C20F77"/>
    <w:rsid w:val="00C212F0"/>
    <w:rsid w:val="00C216B5"/>
    <w:rsid w:val="00C21B1D"/>
    <w:rsid w:val="00C222CF"/>
    <w:rsid w:val="00C22604"/>
    <w:rsid w:val="00C22A73"/>
    <w:rsid w:val="00C22BA7"/>
    <w:rsid w:val="00C22E32"/>
    <w:rsid w:val="00C22EEC"/>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C8"/>
    <w:rsid w:val="00C3463A"/>
    <w:rsid w:val="00C346BB"/>
    <w:rsid w:val="00C346C1"/>
    <w:rsid w:val="00C347F2"/>
    <w:rsid w:val="00C34977"/>
    <w:rsid w:val="00C34C05"/>
    <w:rsid w:val="00C3566B"/>
    <w:rsid w:val="00C35A42"/>
    <w:rsid w:val="00C35B23"/>
    <w:rsid w:val="00C35C4F"/>
    <w:rsid w:val="00C35C74"/>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5C7"/>
    <w:rsid w:val="00C40660"/>
    <w:rsid w:val="00C40946"/>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963"/>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ED"/>
    <w:rsid w:val="00C551F2"/>
    <w:rsid w:val="00C5561B"/>
    <w:rsid w:val="00C559E1"/>
    <w:rsid w:val="00C55ADC"/>
    <w:rsid w:val="00C55D48"/>
    <w:rsid w:val="00C55D9F"/>
    <w:rsid w:val="00C5638E"/>
    <w:rsid w:val="00C56918"/>
    <w:rsid w:val="00C569CA"/>
    <w:rsid w:val="00C5707E"/>
    <w:rsid w:val="00C5752A"/>
    <w:rsid w:val="00C576DE"/>
    <w:rsid w:val="00C57CC6"/>
    <w:rsid w:val="00C57D03"/>
    <w:rsid w:val="00C60193"/>
    <w:rsid w:val="00C601EB"/>
    <w:rsid w:val="00C60727"/>
    <w:rsid w:val="00C60865"/>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B46"/>
    <w:rsid w:val="00C64EDC"/>
    <w:rsid w:val="00C652A1"/>
    <w:rsid w:val="00C659F0"/>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CE0"/>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0C"/>
    <w:rsid w:val="00C75B22"/>
    <w:rsid w:val="00C75C9D"/>
    <w:rsid w:val="00C768E3"/>
    <w:rsid w:val="00C76A56"/>
    <w:rsid w:val="00C76A6B"/>
    <w:rsid w:val="00C76B75"/>
    <w:rsid w:val="00C76D2B"/>
    <w:rsid w:val="00C77023"/>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225"/>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0E8"/>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56"/>
    <w:rsid w:val="00C945C2"/>
    <w:rsid w:val="00C945EC"/>
    <w:rsid w:val="00C94C81"/>
    <w:rsid w:val="00C94E45"/>
    <w:rsid w:val="00C95003"/>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2FFD"/>
    <w:rsid w:val="00CA3030"/>
    <w:rsid w:val="00CA30A9"/>
    <w:rsid w:val="00CA325B"/>
    <w:rsid w:val="00CA3597"/>
    <w:rsid w:val="00CA3C31"/>
    <w:rsid w:val="00CA4229"/>
    <w:rsid w:val="00CA431A"/>
    <w:rsid w:val="00CA435C"/>
    <w:rsid w:val="00CA441D"/>
    <w:rsid w:val="00CA45B6"/>
    <w:rsid w:val="00CA45FA"/>
    <w:rsid w:val="00CA4941"/>
    <w:rsid w:val="00CA4A3F"/>
    <w:rsid w:val="00CA4A92"/>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A7D66"/>
    <w:rsid w:val="00CB047F"/>
    <w:rsid w:val="00CB0C2A"/>
    <w:rsid w:val="00CB0C8C"/>
    <w:rsid w:val="00CB0E03"/>
    <w:rsid w:val="00CB0EC5"/>
    <w:rsid w:val="00CB11BD"/>
    <w:rsid w:val="00CB1368"/>
    <w:rsid w:val="00CB1396"/>
    <w:rsid w:val="00CB14AE"/>
    <w:rsid w:val="00CB14B2"/>
    <w:rsid w:val="00CB1A89"/>
    <w:rsid w:val="00CB1D29"/>
    <w:rsid w:val="00CB1F2A"/>
    <w:rsid w:val="00CB23B6"/>
    <w:rsid w:val="00CB2836"/>
    <w:rsid w:val="00CB2F24"/>
    <w:rsid w:val="00CB3726"/>
    <w:rsid w:val="00CB3866"/>
    <w:rsid w:val="00CB39CF"/>
    <w:rsid w:val="00CB3D77"/>
    <w:rsid w:val="00CB3EE8"/>
    <w:rsid w:val="00CB40AC"/>
    <w:rsid w:val="00CB4184"/>
    <w:rsid w:val="00CB44DB"/>
    <w:rsid w:val="00CB4736"/>
    <w:rsid w:val="00CB480A"/>
    <w:rsid w:val="00CB4E0E"/>
    <w:rsid w:val="00CB4FA5"/>
    <w:rsid w:val="00CB558B"/>
    <w:rsid w:val="00CB5823"/>
    <w:rsid w:val="00CB58DD"/>
    <w:rsid w:val="00CB58EF"/>
    <w:rsid w:val="00CB5924"/>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6CF"/>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D1"/>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5E72"/>
    <w:rsid w:val="00CC606C"/>
    <w:rsid w:val="00CC60E5"/>
    <w:rsid w:val="00CC63CD"/>
    <w:rsid w:val="00CC6408"/>
    <w:rsid w:val="00CC6426"/>
    <w:rsid w:val="00CC656C"/>
    <w:rsid w:val="00CC6B0F"/>
    <w:rsid w:val="00CC6C4A"/>
    <w:rsid w:val="00CC6C99"/>
    <w:rsid w:val="00CC728B"/>
    <w:rsid w:val="00CC7356"/>
    <w:rsid w:val="00CC74D5"/>
    <w:rsid w:val="00CC7534"/>
    <w:rsid w:val="00CC7A6D"/>
    <w:rsid w:val="00CC7BD9"/>
    <w:rsid w:val="00CC7C06"/>
    <w:rsid w:val="00CC7DF5"/>
    <w:rsid w:val="00CC7EEB"/>
    <w:rsid w:val="00CC7F92"/>
    <w:rsid w:val="00CD04B6"/>
    <w:rsid w:val="00CD04FE"/>
    <w:rsid w:val="00CD0740"/>
    <w:rsid w:val="00CD0768"/>
    <w:rsid w:val="00CD08A6"/>
    <w:rsid w:val="00CD0D74"/>
    <w:rsid w:val="00CD0D92"/>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787"/>
    <w:rsid w:val="00CE3DE5"/>
    <w:rsid w:val="00CE414F"/>
    <w:rsid w:val="00CE42CD"/>
    <w:rsid w:val="00CE439A"/>
    <w:rsid w:val="00CE452A"/>
    <w:rsid w:val="00CE45F5"/>
    <w:rsid w:val="00CE4E95"/>
    <w:rsid w:val="00CE51D5"/>
    <w:rsid w:val="00CE56F8"/>
    <w:rsid w:val="00CE576E"/>
    <w:rsid w:val="00CE5861"/>
    <w:rsid w:val="00CE59E1"/>
    <w:rsid w:val="00CE5E50"/>
    <w:rsid w:val="00CE5FF9"/>
    <w:rsid w:val="00CE60BC"/>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AAE"/>
    <w:rsid w:val="00CF2DB0"/>
    <w:rsid w:val="00CF2DD0"/>
    <w:rsid w:val="00CF2EC1"/>
    <w:rsid w:val="00CF2F6F"/>
    <w:rsid w:val="00CF2FB1"/>
    <w:rsid w:val="00CF2FBF"/>
    <w:rsid w:val="00CF33BA"/>
    <w:rsid w:val="00CF33D6"/>
    <w:rsid w:val="00CF3F01"/>
    <w:rsid w:val="00CF405D"/>
    <w:rsid w:val="00CF406C"/>
    <w:rsid w:val="00CF40E7"/>
    <w:rsid w:val="00CF4622"/>
    <w:rsid w:val="00CF46E1"/>
    <w:rsid w:val="00CF48F2"/>
    <w:rsid w:val="00CF4D11"/>
    <w:rsid w:val="00CF4D6B"/>
    <w:rsid w:val="00CF50A9"/>
    <w:rsid w:val="00CF52ED"/>
    <w:rsid w:val="00CF5386"/>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6B7"/>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CD7"/>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408"/>
    <w:rsid w:val="00D15D5B"/>
    <w:rsid w:val="00D15D9D"/>
    <w:rsid w:val="00D15F43"/>
    <w:rsid w:val="00D16142"/>
    <w:rsid w:val="00D1624D"/>
    <w:rsid w:val="00D1678C"/>
    <w:rsid w:val="00D1695B"/>
    <w:rsid w:val="00D16A06"/>
    <w:rsid w:val="00D16A0D"/>
    <w:rsid w:val="00D16BA8"/>
    <w:rsid w:val="00D174E5"/>
    <w:rsid w:val="00D17683"/>
    <w:rsid w:val="00D17F37"/>
    <w:rsid w:val="00D20077"/>
    <w:rsid w:val="00D20171"/>
    <w:rsid w:val="00D202D3"/>
    <w:rsid w:val="00D2032A"/>
    <w:rsid w:val="00D2032F"/>
    <w:rsid w:val="00D209EA"/>
    <w:rsid w:val="00D20F77"/>
    <w:rsid w:val="00D2109E"/>
    <w:rsid w:val="00D215E6"/>
    <w:rsid w:val="00D216C5"/>
    <w:rsid w:val="00D2171B"/>
    <w:rsid w:val="00D2179E"/>
    <w:rsid w:val="00D217CE"/>
    <w:rsid w:val="00D21DAD"/>
    <w:rsid w:val="00D220E0"/>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23B"/>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A01"/>
    <w:rsid w:val="00D30BC5"/>
    <w:rsid w:val="00D30C46"/>
    <w:rsid w:val="00D30D92"/>
    <w:rsid w:val="00D30FC7"/>
    <w:rsid w:val="00D315CF"/>
    <w:rsid w:val="00D31777"/>
    <w:rsid w:val="00D31B45"/>
    <w:rsid w:val="00D31B9F"/>
    <w:rsid w:val="00D31BEA"/>
    <w:rsid w:val="00D32075"/>
    <w:rsid w:val="00D321C9"/>
    <w:rsid w:val="00D32A08"/>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192"/>
    <w:rsid w:val="00D36408"/>
    <w:rsid w:val="00D3646C"/>
    <w:rsid w:val="00D36541"/>
    <w:rsid w:val="00D3668C"/>
    <w:rsid w:val="00D36831"/>
    <w:rsid w:val="00D369EA"/>
    <w:rsid w:val="00D36A32"/>
    <w:rsid w:val="00D36C8E"/>
    <w:rsid w:val="00D37131"/>
    <w:rsid w:val="00D37808"/>
    <w:rsid w:val="00D37C2D"/>
    <w:rsid w:val="00D37D88"/>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6C"/>
    <w:rsid w:val="00D422E4"/>
    <w:rsid w:val="00D42316"/>
    <w:rsid w:val="00D42508"/>
    <w:rsid w:val="00D429DA"/>
    <w:rsid w:val="00D42B71"/>
    <w:rsid w:val="00D43307"/>
    <w:rsid w:val="00D435FC"/>
    <w:rsid w:val="00D43888"/>
    <w:rsid w:val="00D43A49"/>
    <w:rsid w:val="00D43E94"/>
    <w:rsid w:val="00D440D2"/>
    <w:rsid w:val="00D4429F"/>
    <w:rsid w:val="00D44336"/>
    <w:rsid w:val="00D448BD"/>
    <w:rsid w:val="00D44A5C"/>
    <w:rsid w:val="00D45331"/>
    <w:rsid w:val="00D453D7"/>
    <w:rsid w:val="00D454B9"/>
    <w:rsid w:val="00D45581"/>
    <w:rsid w:val="00D45838"/>
    <w:rsid w:val="00D45899"/>
    <w:rsid w:val="00D458A6"/>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1CD"/>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882"/>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125"/>
    <w:rsid w:val="00D7040B"/>
    <w:rsid w:val="00D70518"/>
    <w:rsid w:val="00D705FE"/>
    <w:rsid w:val="00D70A3E"/>
    <w:rsid w:val="00D70A53"/>
    <w:rsid w:val="00D70C66"/>
    <w:rsid w:val="00D70F5E"/>
    <w:rsid w:val="00D70F87"/>
    <w:rsid w:val="00D7123A"/>
    <w:rsid w:val="00D71A5F"/>
    <w:rsid w:val="00D721E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58E"/>
    <w:rsid w:val="00D817FD"/>
    <w:rsid w:val="00D81E9C"/>
    <w:rsid w:val="00D81F7B"/>
    <w:rsid w:val="00D820F3"/>
    <w:rsid w:val="00D822D5"/>
    <w:rsid w:val="00D824B5"/>
    <w:rsid w:val="00D8289C"/>
    <w:rsid w:val="00D829AC"/>
    <w:rsid w:val="00D82AE8"/>
    <w:rsid w:val="00D82D48"/>
    <w:rsid w:val="00D82F27"/>
    <w:rsid w:val="00D83401"/>
    <w:rsid w:val="00D83B87"/>
    <w:rsid w:val="00D84268"/>
    <w:rsid w:val="00D846C5"/>
    <w:rsid w:val="00D84EC7"/>
    <w:rsid w:val="00D85245"/>
    <w:rsid w:val="00D856E4"/>
    <w:rsid w:val="00D857EB"/>
    <w:rsid w:val="00D85AE0"/>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14D"/>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318"/>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2C2"/>
    <w:rsid w:val="00DA23A3"/>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1E"/>
    <w:rsid w:val="00DA41B2"/>
    <w:rsid w:val="00DA43CA"/>
    <w:rsid w:val="00DA4412"/>
    <w:rsid w:val="00DA492A"/>
    <w:rsid w:val="00DA4C35"/>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A6"/>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AF6"/>
    <w:rsid w:val="00DB6FA9"/>
    <w:rsid w:val="00DB71FD"/>
    <w:rsid w:val="00DB7427"/>
    <w:rsid w:val="00DB749A"/>
    <w:rsid w:val="00DB789C"/>
    <w:rsid w:val="00DB7B28"/>
    <w:rsid w:val="00DB7E8C"/>
    <w:rsid w:val="00DB7F53"/>
    <w:rsid w:val="00DC0715"/>
    <w:rsid w:val="00DC080E"/>
    <w:rsid w:val="00DC0D44"/>
    <w:rsid w:val="00DC0F93"/>
    <w:rsid w:val="00DC1293"/>
    <w:rsid w:val="00DC1384"/>
    <w:rsid w:val="00DC13D4"/>
    <w:rsid w:val="00DC141B"/>
    <w:rsid w:val="00DC1479"/>
    <w:rsid w:val="00DC1510"/>
    <w:rsid w:val="00DC15A5"/>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23C"/>
    <w:rsid w:val="00DC53F8"/>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37"/>
    <w:rsid w:val="00DD1A59"/>
    <w:rsid w:val="00DD1ED7"/>
    <w:rsid w:val="00DD2249"/>
    <w:rsid w:val="00DD242B"/>
    <w:rsid w:val="00DD2862"/>
    <w:rsid w:val="00DD2FE5"/>
    <w:rsid w:val="00DD3401"/>
    <w:rsid w:val="00DD3430"/>
    <w:rsid w:val="00DD3480"/>
    <w:rsid w:val="00DD3565"/>
    <w:rsid w:val="00DD3C58"/>
    <w:rsid w:val="00DD40EC"/>
    <w:rsid w:val="00DD4851"/>
    <w:rsid w:val="00DD49D3"/>
    <w:rsid w:val="00DD52E9"/>
    <w:rsid w:val="00DD5514"/>
    <w:rsid w:val="00DD5534"/>
    <w:rsid w:val="00DD5565"/>
    <w:rsid w:val="00DD5A41"/>
    <w:rsid w:val="00DD5AFD"/>
    <w:rsid w:val="00DD5D5D"/>
    <w:rsid w:val="00DD6396"/>
    <w:rsid w:val="00DD63EF"/>
    <w:rsid w:val="00DD6633"/>
    <w:rsid w:val="00DD6969"/>
    <w:rsid w:val="00DD6C70"/>
    <w:rsid w:val="00DD6CED"/>
    <w:rsid w:val="00DD6DA2"/>
    <w:rsid w:val="00DD7158"/>
    <w:rsid w:val="00DD7302"/>
    <w:rsid w:val="00DD756B"/>
    <w:rsid w:val="00DD761C"/>
    <w:rsid w:val="00DD7DF3"/>
    <w:rsid w:val="00DD7E4A"/>
    <w:rsid w:val="00DD7EF8"/>
    <w:rsid w:val="00DD7F98"/>
    <w:rsid w:val="00DE0171"/>
    <w:rsid w:val="00DE0333"/>
    <w:rsid w:val="00DE0558"/>
    <w:rsid w:val="00DE05DC"/>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AB2"/>
    <w:rsid w:val="00DE4B0C"/>
    <w:rsid w:val="00DE4C2C"/>
    <w:rsid w:val="00DE4D74"/>
    <w:rsid w:val="00DE4EBB"/>
    <w:rsid w:val="00DE516B"/>
    <w:rsid w:val="00DE589A"/>
    <w:rsid w:val="00DE617D"/>
    <w:rsid w:val="00DE61AA"/>
    <w:rsid w:val="00DE65EB"/>
    <w:rsid w:val="00DE6DD9"/>
    <w:rsid w:val="00DE7012"/>
    <w:rsid w:val="00DE7353"/>
    <w:rsid w:val="00DE764F"/>
    <w:rsid w:val="00DE7D03"/>
    <w:rsid w:val="00DE7D0D"/>
    <w:rsid w:val="00DF0220"/>
    <w:rsid w:val="00DF02EC"/>
    <w:rsid w:val="00DF0AC1"/>
    <w:rsid w:val="00DF0B0F"/>
    <w:rsid w:val="00DF0D33"/>
    <w:rsid w:val="00DF0E63"/>
    <w:rsid w:val="00DF11E6"/>
    <w:rsid w:val="00DF1300"/>
    <w:rsid w:val="00DF13B2"/>
    <w:rsid w:val="00DF1ADA"/>
    <w:rsid w:val="00DF1DE2"/>
    <w:rsid w:val="00DF1FD6"/>
    <w:rsid w:val="00DF22D3"/>
    <w:rsid w:val="00DF2DDB"/>
    <w:rsid w:val="00DF3195"/>
    <w:rsid w:val="00DF32AF"/>
    <w:rsid w:val="00DF3307"/>
    <w:rsid w:val="00DF3424"/>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877"/>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CF9"/>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26"/>
    <w:rsid w:val="00E145E0"/>
    <w:rsid w:val="00E145F4"/>
    <w:rsid w:val="00E148E0"/>
    <w:rsid w:val="00E14913"/>
    <w:rsid w:val="00E14E2C"/>
    <w:rsid w:val="00E150B1"/>
    <w:rsid w:val="00E15127"/>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740"/>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1B0"/>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370"/>
    <w:rsid w:val="00E374CC"/>
    <w:rsid w:val="00E375EA"/>
    <w:rsid w:val="00E377BF"/>
    <w:rsid w:val="00E378F4"/>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66"/>
    <w:rsid w:val="00E44396"/>
    <w:rsid w:val="00E452D0"/>
    <w:rsid w:val="00E457BE"/>
    <w:rsid w:val="00E45A9D"/>
    <w:rsid w:val="00E45E36"/>
    <w:rsid w:val="00E45FB3"/>
    <w:rsid w:val="00E460A1"/>
    <w:rsid w:val="00E46168"/>
    <w:rsid w:val="00E46193"/>
    <w:rsid w:val="00E46809"/>
    <w:rsid w:val="00E46814"/>
    <w:rsid w:val="00E46AD5"/>
    <w:rsid w:val="00E46B87"/>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4B5"/>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679"/>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67C9D"/>
    <w:rsid w:val="00E7012A"/>
    <w:rsid w:val="00E7020E"/>
    <w:rsid w:val="00E705E5"/>
    <w:rsid w:val="00E70B0C"/>
    <w:rsid w:val="00E710FA"/>
    <w:rsid w:val="00E71417"/>
    <w:rsid w:val="00E71552"/>
    <w:rsid w:val="00E71DF1"/>
    <w:rsid w:val="00E71E2E"/>
    <w:rsid w:val="00E71EC1"/>
    <w:rsid w:val="00E72107"/>
    <w:rsid w:val="00E722EF"/>
    <w:rsid w:val="00E723D3"/>
    <w:rsid w:val="00E7242A"/>
    <w:rsid w:val="00E7245A"/>
    <w:rsid w:val="00E72A0A"/>
    <w:rsid w:val="00E72ABE"/>
    <w:rsid w:val="00E72BCC"/>
    <w:rsid w:val="00E73065"/>
    <w:rsid w:val="00E7306F"/>
    <w:rsid w:val="00E73446"/>
    <w:rsid w:val="00E73A56"/>
    <w:rsid w:val="00E73E01"/>
    <w:rsid w:val="00E74589"/>
    <w:rsid w:val="00E745B0"/>
    <w:rsid w:val="00E7476B"/>
    <w:rsid w:val="00E7478C"/>
    <w:rsid w:val="00E74897"/>
    <w:rsid w:val="00E74B5A"/>
    <w:rsid w:val="00E74DDD"/>
    <w:rsid w:val="00E74FCD"/>
    <w:rsid w:val="00E74FD2"/>
    <w:rsid w:val="00E7500E"/>
    <w:rsid w:val="00E7524F"/>
    <w:rsid w:val="00E7525B"/>
    <w:rsid w:val="00E75346"/>
    <w:rsid w:val="00E7544D"/>
    <w:rsid w:val="00E7546C"/>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9"/>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6"/>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E37"/>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4A"/>
    <w:rsid w:val="00E9627E"/>
    <w:rsid w:val="00E96497"/>
    <w:rsid w:val="00E9687A"/>
    <w:rsid w:val="00E968F0"/>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CF4"/>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36D"/>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3B8"/>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BCF"/>
    <w:rsid w:val="00EB7C50"/>
    <w:rsid w:val="00EB7D21"/>
    <w:rsid w:val="00EB7E4D"/>
    <w:rsid w:val="00EB7FE8"/>
    <w:rsid w:val="00EC0293"/>
    <w:rsid w:val="00EC06DD"/>
    <w:rsid w:val="00EC0A4B"/>
    <w:rsid w:val="00EC0BE4"/>
    <w:rsid w:val="00EC10C0"/>
    <w:rsid w:val="00EC1164"/>
    <w:rsid w:val="00EC117E"/>
    <w:rsid w:val="00EC1546"/>
    <w:rsid w:val="00EC183D"/>
    <w:rsid w:val="00EC1B4B"/>
    <w:rsid w:val="00EC1D83"/>
    <w:rsid w:val="00EC1DF1"/>
    <w:rsid w:val="00EC1F3C"/>
    <w:rsid w:val="00EC25C0"/>
    <w:rsid w:val="00EC26E8"/>
    <w:rsid w:val="00EC272C"/>
    <w:rsid w:val="00EC2E21"/>
    <w:rsid w:val="00EC2F72"/>
    <w:rsid w:val="00EC32D6"/>
    <w:rsid w:val="00EC331F"/>
    <w:rsid w:val="00EC36DD"/>
    <w:rsid w:val="00EC3A0B"/>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78A"/>
    <w:rsid w:val="00EC6D68"/>
    <w:rsid w:val="00EC7183"/>
    <w:rsid w:val="00EC71AB"/>
    <w:rsid w:val="00EC7349"/>
    <w:rsid w:val="00ED00B4"/>
    <w:rsid w:val="00ED022F"/>
    <w:rsid w:val="00ED04CE"/>
    <w:rsid w:val="00ED0A5B"/>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3F6E"/>
    <w:rsid w:val="00ED462B"/>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7C7"/>
    <w:rsid w:val="00EE08BC"/>
    <w:rsid w:val="00EE09EA"/>
    <w:rsid w:val="00EE0A49"/>
    <w:rsid w:val="00EE0E09"/>
    <w:rsid w:val="00EE10C4"/>
    <w:rsid w:val="00EE12DA"/>
    <w:rsid w:val="00EE134F"/>
    <w:rsid w:val="00EE14D7"/>
    <w:rsid w:val="00EE15CA"/>
    <w:rsid w:val="00EE18BB"/>
    <w:rsid w:val="00EE1A03"/>
    <w:rsid w:val="00EE1CDA"/>
    <w:rsid w:val="00EE24B7"/>
    <w:rsid w:val="00EE2AAB"/>
    <w:rsid w:val="00EE3142"/>
    <w:rsid w:val="00EE3203"/>
    <w:rsid w:val="00EE33A6"/>
    <w:rsid w:val="00EE3DCB"/>
    <w:rsid w:val="00EE3FE2"/>
    <w:rsid w:val="00EE43F9"/>
    <w:rsid w:val="00EE44A5"/>
    <w:rsid w:val="00EE4708"/>
    <w:rsid w:val="00EE47CD"/>
    <w:rsid w:val="00EE485C"/>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8F5"/>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9F4"/>
    <w:rsid w:val="00EF4F32"/>
    <w:rsid w:val="00EF5326"/>
    <w:rsid w:val="00EF5489"/>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EF7D34"/>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67"/>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AD"/>
    <w:rsid w:val="00F12D63"/>
    <w:rsid w:val="00F1301B"/>
    <w:rsid w:val="00F134F0"/>
    <w:rsid w:val="00F138CE"/>
    <w:rsid w:val="00F13EB3"/>
    <w:rsid w:val="00F13FAF"/>
    <w:rsid w:val="00F1403E"/>
    <w:rsid w:val="00F1415B"/>
    <w:rsid w:val="00F1476B"/>
    <w:rsid w:val="00F149A6"/>
    <w:rsid w:val="00F149F8"/>
    <w:rsid w:val="00F154EC"/>
    <w:rsid w:val="00F15860"/>
    <w:rsid w:val="00F15F91"/>
    <w:rsid w:val="00F16BB1"/>
    <w:rsid w:val="00F16F7C"/>
    <w:rsid w:val="00F17A8F"/>
    <w:rsid w:val="00F20046"/>
    <w:rsid w:val="00F20129"/>
    <w:rsid w:val="00F20540"/>
    <w:rsid w:val="00F206FE"/>
    <w:rsid w:val="00F2094D"/>
    <w:rsid w:val="00F20F5B"/>
    <w:rsid w:val="00F20FD7"/>
    <w:rsid w:val="00F21048"/>
    <w:rsid w:val="00F210AB"/>
    <w:rsid w:val="00F21156"/>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2DB"/>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2F8"/>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1CB8"/>
    <w:rsid w:val="00F420FA"/>
    <w:rsid w:val="00F4210B"/>
    <w:rsid w:val="00F4211E"/>
    <w:rsid w:val="00F422F0"/>
    <w:rsid w:val="00F4232F"/>
    <w:rsid w:val="00F42470"/>
    <w:rsid w:val="00F426AD"/>
    <w:rsid w:val="00F42910"/>
    <w:rsid w:val="00F42ADB"/>
    <w:rsid w:val="00F42C2B"/>
    <w:rsid w:val="00F42C3B"/>
    <w:rsid w:val="00F42DF7"/>
    <w:rsid w:val="00F42E86"/>
    <w:rsid w:val="00F431C9"/>
    <w:rsid w:val="00F43360"/>
    <w:rsid w:val="00F439C5"/>
    <w:rsid w:val="00F43B0B"/>
    <w:rsid w:val="00F44833"/>
    <w:rsid w:val="00F448EC"/>
    <w:rsid w:val="00F44AF1"/>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07"/>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777"/>
    <w:rsid w:val="00F81C47"/>
    <w:rsid w:val="00F81E0E"/>
    <w:rsid w:val="00F81E87"/>
    <w:rsid w:val="00F81F25"/>
    <w:rsid w:val="00F81F57"/>
    <w:rsid w:val="00F82847"/>
    <w:rsid w:val="00F82CD8"/>
    <w:rsid w:val="00F82E61"/>
    <w:rsid w:val="00F83115"/>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D1"/>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3E"/>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7D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3D5"/>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38"/>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CC7"/>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A5"/>
    <w:rsid w:val="00FC3EEB"/>
    <w:rsid w:val="00FC4054"/>
    <w:rsid w:val="00FC4278"/>
    <w:rsid w:val="00FC4423"/>
    <w:rsid w:val="00FC47D1"/>
    <w:rsid w:val="00FC4823"/>
    <w:rsid w:val="00FC4CA4"/>
    <w:rsid w:val="00FC545C"/>
    <w:rsid w:val="00FC553E"/>
    <w:rsid w:val="00FC5567"/>
    <w:rsid w:val="00FC556B"/>
    <w:rsid w:val="00FC5588"/>
    <w:rsid w:val="00FC5740"/>
    <w:rsid w:val="00FC58BB"/>
    <w:rsid w:val="00FC5EE6"/>
    <w:rsid w:val="00FC61FE"/>
    <w:rsid w:val="00FC63CD"/>
    <w:rsid w:val="00FC645D"/>
    <w:rsid w:val="00FC64E8"/>
    <w:rsid w:val="00FC654F"/>
    <w:rsid w:val="00FC65A0"/>
    <w:rsid w:val="00FC6986"/>
    <w:rsid w:val="00FC6B41"/>
    <w:rsid w:val="00FC6C0E"/>
    <w:rsid w:val="00FC7308"/>
    <w:rsid w:val="00FC748F"/>
    <w:rsid w:val="00FC7F93"/>
    <w:rsid w:val="00FC7FD1"/>
    <w:rsid w:val="00FD003E"/>
    <w:rsid w:val="00FD00B1"/>
    <w:rsid w:val="00FD0160"/>
    <w:rsid w:val="00FD0496"/>
    <w:rsid w:val="00FD0A0E"/>
    <w:rsid w:val="00FD0D7E"/>
    <w:rsid w:val="00FD0EFF"/>
    <w:rsid w:val="00FD10D2"/>
    <w:rsid w:val="00FD10F4"/>
    <w:rsid w:val="00FD111E"/>
    <w:rsid w:val="00FD14E4"/>
    <w:rsid w:val="00FD197D"/>
    <w:rsid w:val="00FD1EA0"/>
    <w:rsid w:val="00FD21DD"/>
    <w:rsid w:val="00FD2524"/>
    <w:rsid w:val="00FD2804"/>
    <w:rsid w:val="00FD282A"/>
    <w:rsid w:val="00FD2A71"/>
    <w:rsid w:val="00FD2B66"/>
    <w:rsid w:val="00FD2E56"/>
    <w:rsid w:val="00FD3149"/>
    <w:rsid w:val="00FD3905"/>
    <w:rsid w:val="00FD3C15"/>
    <w:rsid w:val="00FD4620"/>
    <w:rsid w:val="00FD48FE"/>
    <w:rsid w:val="00FD49E0"/>
    <w:rsid w:val="00FD4B33"/>
    <w:rsid w:val="00FD4CC0"/>
    <w:rsid w:val="00FD4D83"/>
    <w:rsid w:val="00FD53A6"/>
    <w:rsid w:val="00FD553B"/>
    <w:rsid w:val="00FD5755"/>
    <w:rsid w:val="00FD5B93"/>
    <w:rsid w:val="00FD5DD4"/>
    <w:rsid w:val="00FD5EB1"/>
    <w:rsid w:val="00FD6318"/>
    <w:rsid w:val="00FD6789"/>
    <w:rsid w:val="00FD6941"/>
    <w:rsid w:val="00FD6949"/>
    <w:rsid w:val="00FD6A3D"/>
    <w:rsid w:val="00FD6CF0"/>
    <w:rsid w:val="00FD6D91"/>
    <w:rsid w:val="00FD6F9D"/>
    <w:rsid w:val="00FD7001"/>
    <w:rsid w:val="00FD7240"/>
    <w:rsid w:val="00FD72D9"/>
    <w:rsid w:val="00FD73AE"/>
    <w:rsid w:val="00FD7747"/>
    <w:rsid w:val="00FD794E"/>
    <w:rsid w:val="00FD7A7D"/>
    <w:rsid w:val="00FD7F6A"/>
    <w:rsid w:val="00FE02F6"/>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BCA"/>
    <w:rsid w:val="00FE2DE0"/>
    <w:rsid w:val="00FE3100"/>
    <w:rsid w:val="00FE3185"/>
    <w:rsid w:val="00FE3439"/>
    <w:rsid w:val="00FE3768"/>
    <w:rsid w:val="00FE37A4"/>
    <w:rsid w:val="00FE3AA1"/>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A19"/>
    <w:rsid w:val="00FE6DEC"/>
    <w:rsid w:val="00FE73D1"/>
    <w:rsid w:val="00FE74E2"/>
    <w:rsid w:val="00FE74FC"/>
    <w:rsid w:val="00FE761D"/>
    <w:rsid w:val="00FE76FA"/>
    <w:rsid w:val="00FE7A02"/>
    <w:rsid w:val="00FE7C3E"/>
    <w:rsid w:val="00FE7DD6"/>
    <w:rsid w:val="00FE7E35"/>
    <w:rsid w:val="00FE7F00"/>
    <w:rsid w:val="00FE7FD1"/>
    <w:rsid w:val="00FF01C5"/>
    <w:rsid w:val="00FF0224"/>
    <w:rsid w:val="00FF030A"/>
    <w:rsid w:val="00FF0502"/>
    <w:rsid w:val="00FF051A"/>
    <w:rsid w:val="00FF054D"/>
    <w:rsid w:val="00FF0971"/>
    <w:rsid w:val="00FF0BBB"/>
    <w:rsid w:val="00FF0D53"/>
    <w:rsid w:val="00FF1455"/>
    <w:rsid w:val="00FF14C1"/>
    <w:rsid w:val="00FF1716"/>
    <w:rsid w:val="00FF1862"/>
    <w:rsid w:val="00FF1CD4"/>
    <w:rsid w:val="00FF1CFB"/>
    <w:rsid w:val="00FF2077"/>
    <w:rsid w:val="00FF2272"/>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A5B"/>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1"/>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qFormat/>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2"/>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2"/>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2"/>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2"/>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7"/>
      </w:numPr>
    </w:pPr>
  </w:style>
  <w:style w:type="numbering" w:customStyle="1" w:styleId="StyleBulletedSymbolsymbolLeft025Hanging02511">
    <w:name w:val="Style Bulleted Symbol (symbol) Left:  0.25&quot; Hanging:  0.25&quot;11"/>
    <w:basedOn w:val="NoList"/>
    <w:rsid w:val="0064291F"/>
    <w:pPr>
      <w:numPr>
        <w:numId w:val="8"/>
      </w:numPr>
    </w:pPr>
  </w:style>
  <w:style w:type="numbering" w:customStyle="1" w:styleId="StyleBulletedSymbolsymbolLeft025Hanging0254">
    <w:name w:val="Style Bulleted Symbol (symbol) Left:  0.25&quot; Hanging:  0.25&quot;4"/>
    <w:basedOn w:val="NoList"/>
    <w:rsid w:val="006B454F"/>
  </w:style>
  <w:style w:type="paragraph" w:customStyle="1" w:styleId="N1">
    <w:name w:val="N1"/>
    <w:basedOn w:val="Normal"/>
    <w:link w:val="N1Char"/>
    <w:qFormat/>
    <w:rsid w:val="0066149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6149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692546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249766">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0183293">
      <w:bodyDiv w:val="1"/>
      <w:marLeft w:val="0"/>
      <w:marRight w:val="0"/>
      <w:marTop w:val="0"/>
      <w:marBottom w:val="0"/>
      <w:divBdr>
        <w:top w:val="none" w:sz="0" w:space="0" w:color="auto"/>
        <w:left w:val="none" w:sz="0" w:space="0" w:color="auto"/>
        <w:bottom w:val="none" w:sz="0" w:space="0" w:color="auto"/>
        <w:right w:val="none" w:sz="0" w:space="0" w:color="auto"/>
      </w:divBdr>
    </w:div>
    <w:div w:id="103207721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690352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4263">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080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42568D2-ED44-425D-87D1-3F218F577278}">
  <ds:schemaRefs>
    <ds:schemaRef ds:uri="http://schemas.openxmlformats.org/officeDocument/2006/bibliography"/>
  </ds:schemaRefs>
</ds:datastoreItem>
</file>

<file path=customXml/itemProps6.xml><?xml version="1.0" encoding="utf-8"?>
<ds:datastoreItem xmlns:ds="http://schemas.openxmlformats.org/officeDocument/2006/customXml" ds:itemID="{B20BE01F-1CA5-4C0D-9979-368F849B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6382</Words>
  <Characters>36378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42675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5</cp:revision>
  <cp:lastPrinted>2016-05-08T07:33:00Z</cp:lastPrinted>
  <dcterms:created xsi:type="dcterms:W3CDTF">2019-10-07T21:05:00Z</dcterms:created>
  <dcterms:modified xsi:type="dcterms:W3CDTF">2019-10-07T21:09:00Z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f210f3c9-c0cc-483c-b227-6deadb186f5a</vt:lpwstr>
  </property>
  <property fmtid="{D5CDD505-2E9C-101B-9397-08002B2CF9AE}" pid="6" name="CTP_TimeStamp">
    <vt:lpwstr>2019-10-07 19:47:22Z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